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A9FB4" w14:textId="77777777" w:rsidR="002C6B49" w:rsidRDefault="002C6B49" w:rsidP="002C6B49">
      <w:pPr>
        <w:jc w:val="center"/>
        <w:rPr>
          <w:b/>
          <w:bCs/>
        </w:rPr>
      </w:pPr>
      <w:r>
        <w:rPr>
          <w:b/>
          <w:bCs/>
        </w:rPr>
        <w:t>Témy záverečných prác pre akademický rok 2025/2026</w:t>
      </w:r>
      <w:r>
        <w:rPr>
          <w:b/>
          <w:bCs/>
        </w:rPr>
        <w:br/>
      </w:r>
      <w:r>
        <w:rPr>
          <w:b/>
          <w:bCs/>
        </w:rPr>
        <w:br/>
      </w:r>
    </w:p>
    <w:p w14:paraId="3CF4F7CA" w14:textId="147D73FE" w:rsidR="002C6B49" w:rsidRPr="002C6B49" w:rsidRDefault="002C6B49" w:rsidP="002C6B49">
      <w:r w:rsidRPr="002C6B49">
        <w:rPr>
          <w:b/>
          <w:bCs/>
        </w:rPr>
        <w:t>PhDr. Lukáš Rybár, PhD.</w:t>
      </w:r>
    </w:p>
    <w:p w14:paraId="1CD2DA60" w14:textId="77777777" w:rsidR="002C6B49" w:rsidRPr="002C6B49" w:rsidRDefault="002C6B49" w:rsidP="002C6B49">
      <w:r w:rsidRPr="002C6B49">
        <w:t> </w:t>
      </w:r>
    </w:p>
    <w:p w14:paraId="60104E1E" w14:textId="77777777" w:rsidR="002C6B49" w:rsidRPr="002C6B49" w:rsidRDefault="002C6B49" w:rsidP="002C6B49">
      <w:r w:rsidRPr="002C6B49">
        <w:rPr>
          <w:b/>
          <w:bCs/>
        </w:rPr>
        <w:t>Témy bakalárskych prác</w:t>
      </w:r>
      <w:r w:rsidRPr="002C6B49">
        <w:t> </w:t>
      </w:r>
    </w:p>
    <w:p w14:paraId="6C91CC68" w14:textId="77777777" w:rsidR="002C6B49" w:rsidRPr="002C6B49" w:rsidRDefault="002C6B49" w:rsidP="002C6B49">
      <w:r w:rsidRPr="002C6B49">
        <w:t>1. Osmanská otázka v európskej politike Habsburgovcov (16.-17. storočie)</w:t>
      </w:r>
    </w:p>
    <w:p w14:paraId="305BA71F" w14:textId="77777777" w:rsidR="002C6B49" w:rsidRPr="002C6B49" w:rsidRDefault="002C6B49" w:rsidP="002C6B49">
      <w:r w:rsidRPr="002C6B49">
        <w:t>2. Úloha východoeurópskych obchodných ciest do Orientu v 16. a 17. storočí</w:t>
      </w:r>
    </w:p>
    <w:p w14:paraId="4727151F" w14:textId="77777777" w:rsidR="002C6B49" w:rsidRPr="002C6B49" w:rsidRDefault="002C6B49" w:rsidP="002C6B49">
      <w:r w:rsidRPr="002C6B49">
        <w:t>3. Obchodná politika Angličanov v Perzii v 16. a 17. storočí</w:t>
      </w:r>
    </w:p>
    <w:p w14:paraId="41621D54" w14:textId="77777777" w:rsidR="002C6B49" w:rsidRPr="002C6B49" w:rsidRDefault="002C6B49" w:rsidP="002C6B49">
      <w:r w:rsidRPr="002C6B49">
        <w:t xml:space="preserve">4. Bratia </w:t>
      </w:r>
      <w:proofErr w:type="spellStart"/>
      <w:r w:rsidRPr="002C6B49">
        <w:t>Shirleyovci</w:t>
      </w:r>
      <w:proofErr w:type="spellEnd"/>
      <w:r w:rsidRPr="002C6B49">
        <w:t xml:space="preserve"> a ich význam v európsko-perzských vzťahoch</w:t>
      </w:r>
    </w:p>
    <w:p w14:paraId="6C0BFBE6" w14:textId="77777777" w:rsidR="002C6B49" w:rsidRPr="002C6B49" w:rsidRDefault="002C6B49" w:rsidP="002C6B49">
      <w:r w:rsidRPr="002C6B49">
        <w:t>5. Pápežský štát a Orient v 16. a 17. storočí</w:t>
      </w:r>
    </w:p>
    <w:p w14:paraId="22CBA556" w14:textId="77777777" w:rsidR="002C6B49" w:rsidRPr="002C6B49" w:rsidRDefault="002C6B49" w:rsidP="002C6B49">
      <w:r w:rsidRPr="002C6B49">
        <w:t>6. Kaukazské územie v ruskej zahraničnej politike v 16. a 17. storočí </w:t>
      </w:r>
    </w:p>
    <w:p w14:paraId="7992949A" w14:textId="77777777" w:rsidR="002C6B49" w:rsidRPr="002C6B49" w:rsidRDefault="002C6B49" w:rsidP="002C6B49">
      <w:r w:rsidRPr="002C6B49">
        <w:t>7. Obraz islamského Východu vo vybraných cestopisoch západoeurópskych cestovateľov v 15.-18. storočí</w:t>
      </w:r>
    </w:p>
    <w:p w14:paraId="075BD946" w14:textId="77777777" w:rsidR="002C6B49" w:rsidRPr="002C6B49" w:rsidRDefault="002C6B49" w:rsidP="002C6B49">
      <w:r w:rsidRPr="002C6B49">
        <w:t>8. Možnosť výberu inej témy po konzultácii s vyučujúcim.</w:t>
      </w:r>
    </w:p>
    <w:p w14:paraId="69AB19AF" w14:textId="77777777" w:rsidR="002C6B49" w:rsidRPr="002C6B49" w:rsidRDefault="002C6B49" w:rsidP="002C6B49">
      <w:r w:rsidRPr="002C6B49">
        <w:t> </w:t>
      </w:r>
    </w:p>
    <w:p w14:paraId="640544CF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392DAB2A" w14:textId="77777777" w:rsidR="002C6B49" w:rsidRPr="002C6B49" w:rsidRDefault="002C6B49" w:rsidP="002C6B49">
      <w:r w:rsidRPr="002C6B49">
        <w:t> 1. Konflikt v Náhornom Karabachu vo vybranej stredoeurópskej tlači</w:t>
      </w:r>
    </w:p>
    <w:p w14:paraId="280C4EAA" w14:textId="77777777" w:rsidR="002C6B49" w:rsidRPr="002C6B49" w:rsidRDefault="002C6B49" w:rsidP="002C6B49">
      <w:r w:rsidRPr="002C6B49">
        <w:t>2. Perzia v európskych cestopisoch v 16.-19. storočí (stereotypy vnímania iného náboženstva a kultúry)</w:t>
      </w:r>
    </w:p>
    <w:p w14:paraId="7B329284" w14:textId="77777777" w:rsidR="002C6B49" w:rsidRPr="002C6B49" w:rsidRDefault="002C6B49" w:rsidP="002C6B49">
      <w:r w:rsidRPr="002C6B49">
        <w:t>3. Kresťanstvo v Perzskej ríši v 16.-18. storočí</w:t>
      </w:r>
    </w:p>
    <w:p w14:paraId="5E2BCC16" w14:textId="77777777" w:rsidR="002C6B49" w:rsidRPr="002C6B49" w:rsidRDefault="002C6B49" w:rsidP="002C6B49">
      <w:r w:rsidRPr="002C6B49">
        <w:t>4. Kresťanstvo v Osmanskej ríši v 15.-18. storočí</w:t>
      </w:r>
    </w:p>
    <w:p w14:paraId="514144D4" w14:textId="77777777" w:rsidR="002C6B49" w:rsidRPr="002C6B49" w:rsidRDefault="002C6B49" w:rsidP="002C6B49">
      <w:r w:rsidRPr="002C6B49">
        <w:t xml:space="preserve">5. Obchodná politika </w:t>
      </w:r>
      <w:proofErr w:type="spellStart"/>
      <w:r w:rsidRPr="002C6B49">
        <w:t>Východoindickej</w:t>
      </w:r>
      <w:proofErr w:type="spellEnd"/>
      <w:r w:rsidRPr="002C6B49">
        <w:t xml:space="preserve"> spoločnosti v Perzskom zálive (17.-18. storočie)</w:t>
      </w:r>
    </w:p>
    <w:p w14:paraId="4FFA54E1" w14:textId="77777777" w:rsidR="002C6B49" w:rsidRPr="002C6B49" w:rsidRDefault="002C6B49" w:rsidP="002C6B49">
      <w:r w:rsidRPr="002C6B49">
        <w:t>6. Moskovská spoločnosť v Rusku (16.-17. storočie)</w:t>
      </w:r>
    </w:p>
    <w:p w14:paraId="519709BD" w14:textId="77777777" w:rsidR="002C6B49" w:rsidRPr="002C6B49" w:rsidRDefault="002C6B49" w:rsidP="002C6B49">
      <w:r w:rsidRPr="002C6B49">
        <w:t>7. Rusko-perzské vojny (1804-1828)</w:t>
      </w:r>
    </w:p>
    <w:p w14:paraId="2A5D74DF" w14:textId="77777777" w:rsidR="002C6B49" w:rsidRPr="002C6B49" w:rsidRDefault="002C6B49" w:rsidP="002C6B49">
      <w:r w:rsidRPr="002C6B49">
        <w:t>8. Možnosť výberu inej témy po konzultácii s vyučujúcim.</w:t>
      </w:r>
    </w:p>
    <w:p w14:paraId="5E59675A" w14:textId="77777777" w:rsidR="002C6B49" w:rsidRPr="002C6B49" w:rsidRDefault="002C6B49" w:rsidP="002C6B49">
      <w:r w:rsidRPr="002C6B49">
        <w:t> </w:t>
      </w:r>
    </w:p>
    <w:p w14:paraId="26DEC775" w14:textId="77777777" w:rsidR="002C6B49" w:rsidRPr="002C6B49" w:rsidRDefault="002C6B49" w:rsidP="002C6B49">
      <w:r w:rsidRPr="002C6B49">
        <w:rPr>
          <w:b/>
          <w:bCs/>
        </w:rPr>
        <w:t>Prof. Mgr. Martin Hurbanič, PhD. </w:t>
      </w:r>
      <w:r w:rsidRPr="002C6B49">
        <w:t> </w:t>
      </w:r>
    </w:p>
    <w:p w14:paraId="4B968C39" w14:textId="77777777" w:rsidR="002C6B49" w:rsidRPr="002C6B49" w:rsidRDefault="002C6B49" w:rsidP="002C6B49">
      <w:r w:rsidRPr="002C6B49">
        <w:t> </w:t>
      </w:r>
    </w:p>
    <w:p w14:paraId="698E53CD" w14:textId="77777777" w:rsidR="002C6B49" w:rsidRPr="002C6B49" w:rsidRDefault="002C6B49" w:rsidP="002C6B49">
      <w:r w:rsidRPr="002C6B49">
        <w:rPr>
          <w:b/>
          <w:bCs/>
        </w:rPr>
        <w:t>Témy bakalárskych  prác</w:t>
      </w:r>
      <w:r w:rsidRPr="002C6B49">
        <w:t> </w:t>
      </w:r>
    </w:p>
    <w:p w14:paraId="1431CB4C" w14:textId="77777777" w:rsidR="002C6B49" w:rsidRPr="002C6B49" w:rsidRDefault="002C6B49" w:rsidP="002C6B49">
      <w:r w:rsidRPr="002C6B49">
        <w:t>1.      Osobnosti a udalosti I. križiackej výpravy 1096-1099 (podľa výberu)</w:t>
      </w:r>
    </w:p>
    <w:p w14:paraId="5550E4B2" w14:textId="77777777" w:rsidR="002C6B49" w:rsidRPr="002C6B49" w:rsidRDefault="002C6B49" w:rsidP="002C6B49">
      <w:r w:rsidRPr="002C6B49">
        <w:t>2.      Vybrané aspekty IV. križiackej výpravy</w:t>
      </w:r>
    </w:p>
    <w:p w14:paraId="1B626273" w14:textId="77777777" w:rsidR="002C6B49" w:rsidRPr="002C6B49" w:rsidRDefault="002C6B49" w:rsidP="002C6B49">
      <w:r w:rsidRPr="002C6B49">
        <w:lastRenderedPageBreak/>
        <w:t>3.      Kľúčové momenty osmanského obliehania a dobytia Konštantínopola roku 1453 (podľa výberu)</w:t>
      </w:r>
    </w:p>
    <w:p w14:paraId="28678AD4" w14:textId="77777777" w:rsidR="002C6B49" w:rsidRPr="002C6B49" w:rsidRDefault="002C6B49" w:rsidP="002C6B49">
      <w:r w:rsidRPr="002C6B49">
        <w:t>4.      Správy cudzích vyslancov a cestovateľov o Osmanskej ríši v 15. storočí</w:t>
      </w:r>
    </w:p>
    <w:p w14:paraId="2745B192" w14:textId="77777777" w:rsidR="002C6B49" w:rsidRPr="002C6B49" w:rsidRDefault="002C6B49" w:rsidP="002C6B49">
      <w:r w:rsidRPr="002C6B49">
        <w:t>5.      Geografické predstavy byzantských autorov o západnej  a strednej Európe v 15. storočí.</w:t>
      </w:r>
    </w:p>
    <w:p w14:paraId="37B9FD9D" w14:textId="77777777" w:rsidR="002C6B49" w:rsidRPr="002C6B49" w:rsidRDefault="002C6B49" w:rsidP="002C6B49">
      <w:r w:rsidRPr="002C6B49">
        <w:t>6.      Púte a </w:t>
      </w:r>
      <w:proofErr w:type="spellStart"/>
      <w:r w:rsidRPr="002C6B49">
        <w:t>pútnictvo</w:t>
      </w:r>
      <w:proofErr w:type="spellEnd"/>
      <w:r w:rsidRPr="002C6B49">
        <w:t xml:space="preserve"> do sv. Zeme v stredoveku (podľa výberu)</w:t>
      </w:r>
    </w:p>
    <w:p w14:paraId="75434620" w14:textId="77777777" w:rsidR="002C6B49" w:rsidRPr="002C6B49" w:rsidRDefault="002C6B49" w:rsidP="002C6B49">
      <w:r w:rsidRPr="002C6B49">
        <w:t>7.      Vlastný výber (po dohode so školiteľom)</w:t>
      </w:r>
    </w:p>
    <w:p w14:paraId="30E62E84" w14:textId="77777777" w:rsidR="002C6B49" w:rsidRPr="002C6B49" w:rsidRDefault="002C6B49" w:rsidP="002C6B49">
      <w:r w:rsidRPr="002C6B49">
        <w:t> </w:t>
      </w:r>
    </w:p>
    <w:p w14:paraId="09933F38" w14:textId="77777777" w:rsidR="002C6B49" w:rsidRPr="002C6B49" w:rsidRDefault="002C6B49" w:rsidP="002C6B49">
      <w:r w:rsidRPr="002C6B49">
        <w:rPr>
          <w:b/>
          <w:bCs/>
        </w:rPr>
        <w:t>Témy magisterských prác</w:t>
      </w:r>
      <w:r w:rsidRPr="002C6B49">
        <w:t> </w:t>
      </w:r>
    </w:p>
    <w:p w14:paraId="70ED02D6" w14:textId="77777777" w:rsidR="002C6B49" w:rsidRPr="002C6B49" w:rsidRDefault="002C6B49" w:rsidP="002C6B49">
      <w:r w:rsidRPr="002C6B49">
        <w:t>1.      Obraz Byzancie v latinských prameňoch 9.-11. storočia</w:t>
      </w:r>
    </w:p>
    <w:p w14:paraId="4F92AE1F" w14:textId="77777777" w:rsidR="002C6B49" w:rsidRPr="002C6B49" w:rsidRDefault="002C6B49" w:rsidP="002C6B49">
      <w:r w:rsidRPr="002C6B49">
        <w:t>2.      Uhorské reálie v naračných prameňoch stredovekého Balkánu (14. a 15. storočie)</w:t>
      </w:r>
    </w:p>
    <w:p w14:paraId="492EC822" w14:textId="77777777" w:rsidR="002C6B49" w:rsidRPr="002C6B49" w:rsidRDefault="002C6B49" w:rsidP="002C6B49">
      <w:r w:rsidRPr="002C6B49">
        <w:t>3.      Konštantínopol v správach cudzích vyslancov a pútnikov v 15. storočí</w:t>
      </w:r>
    </w:p>
    <w:p w14:paraId="22C09745" w14:textId="77777777" w:rsidR="002C6B49" w:rsidRPr="002C6B49" w:rsidRDefault="002C6B49" w:rsidP="002C6B49">
      <w:r w:rsidRPr="002C6B49">
        <w:t>4.      Počiatky osmanskej expanzie na Balkáne</w:t>
      </w:r>
    </w:p>
    <w:p w14:paraId="51780084" w14:textId="77777777" w:rsidR="002C6B49" w:rsidRPr="002C6B49" w:rsidRDefault="002C6B49" w:rsidP="002C6B49">
      <w:r w:rsidRPr="002C6B49">
        <w:t xml:space="preserve">5.      Obraz Turkov v dielach osmanských zajatcov (Konštantín </w:t>
      </w:r>
      <w:proofErr w:type="spellStart"/>
      <w:r w:rsidRPr="002C6B49">
        <w:t>Mihajlovič</w:t>
      </w:r>
      <w:proofErr w:type="spellEnd"/>
      <w:r w:rsidRPr="002C6B49">
        <w:t xml:space="preserve">, </w:t>
      </w:r>
      <w:proofErr w:type="spellStart"/>
      <w:r w:rsidRPr="002C6B49">
        <w:t>Johannes</w:t>
      </w:r>
      <w:proofErr w:type="spellEnd"/>
      <w:r w:rsidRPr="002C6B49">
        <w:t xml:space="preserve"> </w:t>
      </w:r>
      <w:proofErr w:type="spellStart"/>
      <w:r w:rsidRPr="002C6B49">
        <w:t>Schiltberger</w:t>
      </w:r>
      <w:proofErr w:type="spellEnd"/>
      <w:r w:rsidRPr="002C6B49">
        <w:t xml:space="preserve">, </w:t>
      </w:r>
      <w:proofErr w:type="spellStart"/>
      <w:r w:rsidRPr="002C6B49">
        <w:t>Georgius</w:t>
      </w:r>
      <w:proofErr w:type="spellEnd"/>
      <w:r w:rsidRPr="002C6B49">
        <w:t xml:space="preserve"> de </w:t>
      </w:r>
      <w:proofErr w:type="spellStart"/>
      <w:r w:rsidRPr="002C6B49">
        <w:t>Hungaria</w:t>
      </w:r>
      <w:proofErr w:type="spellEnd"/>
      <w:r w:rsidRPr="002C6B49">
        <w:t>)</w:t>
      </w:r>
    </w:p>
    <w:p w14:paraId="03B8A89D" w14:textId="77777777" w:rsidR="002C6B49" w:rsidRPr="002C6B49" w:rsidRDefault="002C6B49" w:rsidP="002C6B49">
      <w:r w:rsidRPr="002C6B49">
        <w:t>6.      Obliehanie Konštantínopola osmanskými Turkami v roku 1422</w:t>
      </w:r>
    </w:p>
    <w:p w14:paraId="5E294EA6" w14:textId="77777777" w:rsidR="002C6B49" w:rsidRPr="002C6B49" w:rsidRDefault="002C6B49" w:rsidP="002C6B49">
      <w:r w:rsidRPr="002C6B49">
        <w:t>7.      Vojenská taktika osmanských Turkov v 14. a 15. storočí</w:t>
      </w:r>
    </w:p>
    <w:p w14:paraId="71BB184F" w14:textId="77777777" w:rsidR="002C6B49" w:rsidRPr="002C6B49" w:rsidRDefault="002C6B49" w:rsidP="002C6B49">
      <w:r w:rsidRPr="002C6B49">
        <w:t>8.      Vlastný výber (po dohode so školiteľom)</w:t>
      </w:r>
    </w:p>
    <w:p w14:paraId="31A07F05" w14:textId="77777777" w:rsidR="002C6B49" w:rsidRPr="002C6B49" w:rsidRDefault="002C6B49" w:rsidP="002C6B49">
      <w:r w:rsidRPr="002C6B49">
        <w:t> </w:t>
      </w:r>
    </w:p>
    <w:p w14:paraId="7535A114" w14:textId="77777777" w:rsidR="002C6B49" w:rsidRPr="002C6B49" w:rsidRDefault="002C6B49" w:rsidP="002C6B49">
      <w:r w:rsidRPr="002C6B49">
        <w:rPr>
          <w:b/>
          <w:bCs/>
        </w:rPr>
        <w:t>Prof.  Miroslav Daniš, CSc. </w:t>
      </w:r>
    </w:p>
    <w:p w14:paraId="25717A4C" w14:textId="77777777" w:rsidR="002C6B49" w:rsidRPr="002C6B49" w:rsidRDefault="002C6B49" w:rsidP="002C6B49">
      <w:r w:rsidRPr="002C6B49">
        <w:t> </w:t>
      </w:r>
    </w:p>
    <w:p w14:paraId="0D6D7D2B" w14:textId="77777777" w:rsidR="002C6B49" w:rsidRPr="002C6B49" w:rsidRDefault="002C6B49" w:rsidP="002C6B49">
      <w:r w:rsidRPr="002C6B49">
        <w:rPr>
          <w:b/>
          <w:bCs/>
        </w:rPr>
        <w:t>Témy bakalárskych prác</w:t>
      </w:r>
    </w:p>
    <w:p w14:paraId="3C67A001" w14:textId="77777777" w:rsidR="002C6B49" w:rsidRPr="002C6B49" w:rsidRDefault="002C6B49" w:rsidP="002C6B49">
      <w:r w:rsidRPr="002C6B49">
        <w:t xml:space="preserve">1. Ukrajinský historik </w:t>
      </w:r>
      <w:proofErr w:type="spellStart"/>
      <w:r w:rsidRPr="002C6B49">
        <w:t>Michajlo</w:t>
      </w:r>
      <w:proofErr w:type="spellEnd"/>
      <w:r w:rsidRPr="002C6B49">
        <w:t xml:space="preserve"> </w:t>
      </w:r>
      <w:proofErr w:type="spellStart"/>
      <w:r w:rsidRPr="002C6B49">
        <w:t>Hruševskij</w:t>
      </w:r>
      <w:proofErr w:type="spellEnd"/>
    </w:p>
    <w:p w14:paraId="6E7227D8" w14:textId="77777777" w:rsidR="002C6B49" w:rsidRPr="002C6B49" w:rsidRDefault="002C6B49" w:rsidP="002C6B49">
      <w:r w:rsidRPr="002C6B49">
        <w:t>2. Pápežská kúria a Rus v 11.-13. storočí</w:t>
      </w:r>
    </w:p>
    <w:p w14:paraId="2C6F6F5F" w14:textId="77777777" w:rsidR="002C6B49" w:rsidRPr="002C6B49" w:rsidRDefault="002C6B49" w:rsidP="002C6B49">
      <w:r w:rsidRPr="002C6B49">
        <w:t>3. Ukrajina v rokoch 1648-54</w:t>
      </w:r>
    </w:p>
    <w:p w14:paraId="4A106A8D" w14:textId="77777777" w:rsidR="002C6B49" w:rsidRPr="002C6B49" w:rsidRDefault="002C6B49" w:rsidP="002C6B49">
      <w:r w:rsidRPr="002C6B49">
        <w:t>4. Ruská emigrácia na Slovensku v prvej polovici 20. storočia</w:t>
      </w:r>
    </w:p>
    <w:p w14:paraId="72D4714C" w14:textId="77777777" w:rsidR="002C6B49" w:rsidRPr="002C6B49" w:rsidRDefault="002C6B49" w:rsidP="002C6B49">
      <w:r w:rsidRPr="002C6B49">
        <w:t>5. Cárske Rusko a vznik Československa.</w:t>
      </w:r>
    </w:p>
    <w:p w14:paraId="5B0B54CA" w14:textId="77777777" w:rsidR="002C6B49" w:rsidRPr="002C6B49" w:rsidRDefault="002C6B49" w:rsidP="002C6B49">
      <w:r w:rsidRPr="002C6B49">
        <w:t>7. Kontakty stredovekého Novgorodu so západnou Európou</w:t>
      </w:r>
    </w:p>
    <w:p w14:paraId="5CC09DAD" w14:textId="77777777" w:rsidR="002C6B49" w:rsidRPr="002C6B49" w:rsidRDefault="002C6B49" w:rsidP="002C6B49">
      <w:r w:rsidRPr="002C6B49">
        <w:t xml:space="preserve">8. Rusko očami cudzincov v stredoveku (Žigmund </w:t>
      </w:r>
      <w:proofErr w:type="spellStart"/>
      <w:r w:rsidRPr="002C6B49">
        <w:t>Herberstein</w:t>
      </w:r>
      <w:proofErr w:type="spellEnd"/>
      <w:r w:rsidRPr="002C6B49">
        <w:t xml:space="preserve"> alebo Antonio </w:t>
      </w:r>
      <w:proofErr w:type="spellStart"/>
      <w:r w:rsidRPr="002C6B49">
        <w:t>Possevino</w:t>
      </w:r>
      <w:proofErr w:type="spellEnd"/>
      <w:r w:rsidRPr="002C6B49">
        <w:t>,)</w:t>
      </w:r>
    </w:p>
    <w:p w14:paraId="646DDCF2" w14:textId="77777777" w:rsidR="002C6B49" w:rsidRPr="002C6B49" w:rsidRDefault="002C6B49" w:rsidP="002C6B49">
      <w:r w:rsidRPr="002C6B49">
        <w:t xml:space="preserve">9. </w:t>
      </w:r>
      <w:proofErr w:type="spellStart"/>
      <w:r w:rsidRPr="002C6B49">
        <w:t>Ranostredoveký</w:t>
      </w:r>
      <w:proofErr w:type="spellEnd"/>
      <w:r w:rsidRPr="002C6B49">
        <w:t xml:space="preserve"> Kyjev - náboženský život a kult viery</w:t>
      </w:r>
    </w:p>
    <w:p w14:paraId="65C22DB7" w14:textId="77777777" w:rsidR="002C6B49" w:rsidRPr="002C6B49" w:rsidRDefault="002C6B49" w:rsidP="002C6B49">
      <w:r w:rsidRPr="002C6B49">
        <w:t>10. Historicko- geografické aspekty v kontexte vzniku stredovekých štátov na východe Európy</w:t>
      </w:r>
    </w:p>
    <w:p w14:paraId="6560C4B5" w14:textId="77777777" w:rsidR="002C6B49" w:rsidRPr="002C6B49" w:rsidRDefault="002C6B49" w:rsidP="002C6B49">
      <w:r w:rsidRPr="002C6B49">
        <w:t>11. Rusínska národná republika – od národného obrodenia k štátnosti.</w:t>
      </w:r>
    </w:p>
    <w:p w14:paraId="4C673DED" w14:textId="77777777" w:rsidR="002C6B49" w:rsidRPr="002C6B49" w:rsidRDefault="002C6B49" w:rsidP="002C6B49">
      <w:r w:rsidRPr="002C6B49">
        <w:t>12. Zahraničná politika Ivana IV. Rusko-</w:t>
      </w:r>
      <w:proofErr w:type="spellStart"/>
      <w:r w:rsidRPr="002C6B49">
        <w:t>livónske</w:t>
      </w:r>
      <w:proofErr w:type="spellEnd"/>
      <w:r w:rsidRPr="002C6B49">
        <w:t xml:space="preserve"> vojny.</w:t>
      </w:r>
    </w:p>
    <w:p w14:paraId="2FBF95B3" w14:textId="77777777" w:rsidR="002C6B49" w:rsidRPr="002C6B49" w:rsidRDefault="002C6B49" w:rsidP="002C6B49">
      <w:r w:rsidRPr="002C6B49">
        <w:lastRenderedPageBreak/>
        <w:t> V prípade záujmu študenta o tému podľa jeho výberu je možné ju realizovať po konzultácii.</w:t>
      </w:r>
    </w:p>
    <w:p w14:paraId="63DEBD61" w14:textId="77777777" w:rsidR="002C6B49" w:rsidRPr="002C6B49" w:rsidRDefault="002C6B49" w:rsidP="002C6B49">
      <w:r w:rsidRPr="002C6B49">
        <w:t> </w:t>
      </w:r>
    </w:p>
    <w:p w14:paraId="73142BC5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67E0163B" w14:textId="77777777" w:rsidR="002C6B49" w:rsidRPr="002C6B49" w:rsidRDefault="002C6B49" w:rsidP="002C6B49">
      <w:r w:rsidRPr="002C6B49">
        <w:t>1. Stredoveký kláštor na východe Európy</w:t>
      </w:r>
    </w:p>
    <w:p w14:paraId="1AC1C468" w14:textId="77777777" w:rsidR="002C6B49" w:rsidRPr="002C6B49" w:rsidRDefault="002C6B49" w:rsidP="002C6B49">
      <w:r w:rsidRPr="002C6B49">
        <w:t>2. Slovenská a česká historiografia o panslavizme</w:t>
      </w:r>
    </w:p>
    <w:p w14:paraId="16987DA2" w14:textId="77777777" w:rsidR="002C6B49" w:rsidRPr="002C6B49" w:rsidRDefault="002C6B49" w:rsidP="002C6B49">
      <w:r w:rsidRPr="002C6B49">
        <w:t>3. Rusko – anglické vzťahy za Petra Veľkého</w:t>
      </w:r>
    </w:p>
    <w:p w14:paraId="73187E00" w14:textId="77777777" w:rsidR="002C6B49" w:rsidRPr="002C6B49" w:rsidRDefault="002C6B49" w:rsidP="002C6B49">
      <w:r w:rsidRPr="002C6B49">
        <w:t>4. Ruská emigrácia na Slovensku v prvej polovici 20. storočia</w:t>
      </w:r>
    </w:p>
    <w:p w14:paraId="0DA6B127" w14:textId="77777777" w:rsidR="002C6B49" w:rsidRPr="002C6B49" w:rsidRDefault="002C6B49" w:rsidP="002C6B49">
      <w:r w:rsidRPr="002C6B49">
        <w:t>5. Zahraniční študenti na Evanjelickom lýceu v Bratislave v 1. polovici 19. storočia</w:t>
      </w:r>
    </w:p>
    <w:p w14:paraId="4EE6CF0D" w14:textId="77777777" w:rsidR="002C6B49" w:rsidRPr="002C6B49" w:rsidRDefault="002C6B49" w:rsidP="002C6B49">
      <w:r w:rsidRPr="002C6B49">
        <w:t>6. Ukrajina a jej národné obrodenie v cárskom Rusku v prvej polovici 19. storočia</w:t>
      </w:r>
    </w:p>
    <w:p w14:paraId="07A2142C" w14:textId="77777777" w:rsidR="002C6B49" w:rsidRPr="002C6B49" w:rsidRDefault="002C6B49" w:rsidP="002C6B49">
      <w:r w:rsidRPr="002C6B49">
        <w:t>7. Stepné národy a ich podiel na formovaní východnej Európy</w:t>
      </w:r>
    </w:p>
    <w:p w14:paraId="6FEC856B" w14:textId="77777777" w:rsidR="002C6B49" w:rsidRPr="002C6B49" w:rsidRDefault="002C6B49" w:rsidP="002C6B49">
      <w:r w:rsidRPr="002C6B49">
        <w:t>10. Klimatické podmienky v stredovekej Európe a ich odraz v historickom prameni</w:t>
      </w:r>
    </w:p>
    <w:p w14:paraId="5FC744DE" w14:textId="77777777" w:rsidR="002C6B49" w:rsidRPr="002C6B49" w:rsidRDefault="002C6B49" w:rsidP="002C6B49">
      <w:r w:rsidRPr="002C6B49">
        <w:t> V prípade záujmu študenta o tému podľa jeho výberu je možné ju realizovať po konzultácii.</w:t>
      </w:r>
    </w:p>
    <w:p w14:paraId="7AA9E12C" w14:textId="77777777" w:rsidR="002C6B49" w:rsidRPr="002C6B49" w:rsidRDefault="002C6B49" w:rsidP="002C6B49">
      <w:r w:rsidRPr="002C6B49">
        <w:t> </w:t>
      </w:r>
    </w:p>
    <w:p w14:paraId="62303DBB" w14:textId="77777777" w:rsidR="002C6B49" w:rsidRPr="002C6B49" w:rsidRDefault="002C6B49" w:rsidP="002C6B49">
      <w:r w:rsidRPr="002C6B49">
        <w:rPr>
          <w:b/>
          <w:bCs/>
        </w:rPr>
        <w:t>Doc. Mgr. Vincent Múcska, PhD.</w:t>
      </w:r>
    </w:p>
    <w:p w14:paraId="6FBD2CBC" w14:textId="77777777" w:rsidR="002C6B49" w:rsidRPr="002C6B49" w:rsidRDefault="002C6B49" w:rsidP="002C6B49">
      <w:r w:rsidRPr="002C6B49">
        <w:t> </w:t>
      </w:r>
    </w:p>
    <w:p w14:paraId="476A2786" w14:textId="77777777" w:rsidR="002C6B49" w:rsidRPr="002C6B49" w:rsidRDefault="002C6B49" w:rsidP="002C6B49">
      <w:r w:rsidRPr="002C6B49">
        <w:rPr>
          <w:b/>
          <w:bCs/>
        </w:rPr>
        <w:t>Témy bakalárskych prác</w:t>
      </w:r>
    </w:p>
    <w:p w14:paraId="4E7B2A01" w14:textId="77777777" w:rsidR="002C6B49" w:rsidRPr="002C6B49" w:rsidRDefault="002C6B49" w:rsidP="002C6B49">
      <w:r w:rsidRPr="002C6B49">
        <w:t>1.      Z dejín stredovekého pápežstva / pápežov. (Téma sa špecifikuje podľa výberu konkrétneho obdobia/osobnosti.)</w:t>
      </w:r>
    </w:p>
    <w:p w14:paraId="66073889" w14:textId="77777777" w:rsidR="002C6B49" w:rsidRPr="002C6B49" w:rsidRDefault="002C6B49" w:rsidP="002C6B49">
      <w:r w:rsidRPr="002C6B49">
        <w:t>2.      Zo samoty a ticha do hluku miest: dejiny reholí a kláštorov </w:t>
      </w:r>
      <w:bookmarkStart w:id="0" w:name="_Hlk39311359"/>
      <w:r w:rsidRPr="002C6B49">
        <w:t>v stredovekej západnej a strednej Európe</w:t>
      </w:r>
      <w:bookmarkEnd w:id="0"/>
      <w:r w:rsidRPr="002C6B49">
        <w:t>. (Téma sa bude konkretizovať podľa záujmu diplomanta na konkrétnu osobnosť/rehoľu/kláštor.)</w:t>
      </w:r>
    </w:p>
    <w:p w14:paraId="3E10C73F" w14:textId="77777777" w:rsidR="002C6B49" w:rsidRPr="002C6B49" w:rsidRDefault="002C6B49" w:rsidP="002C6B49">
      <w:r w:rsidRPr="002C6B49">
        <w:t>3.      Bibliou či mečom: kresťanské misie a budovanie cirkevnej organizácie v stredovekej západnej a strednej Európe. (Téma sa konkretizuje podľa obdobia a regiónu.)</w:t>
      </w:r>
    </w:p>
    <w:p w14:paraId="24B88FCF" w14:textId="77777777" w:rsidR="002C6B49" w:rsidRPr="002C6B49" w:rsidRDefault="002C6B49" w:rsidP="002C6B49">
      <w:r w:rsidRPr="002C6B49">
        <w:t>4.      Z prvých storočí uhorských dejín. (Podľa výberu.)</w:t>
      </w:r>
    </w:p>
    <w:p w14:paraId="5771BC75" w14:textId="77777777" w:rsidR="002C6B49" w:rsidRPr="002C6B49" w:rsidRDefault="002C6B49" w:rsidP="002C6B49">
      <w:r w:rsidRPr="002C6B49">
        <w:t>5.      Vlastná téma zo stredovekých dejín. (Po dohovore so školiteľom)</w:t>
      </w:r>
    </w:p>
    <w:p w14:paraId="4157C08D" w14:textId="77777777" w:rsidR="002C6B49" w:rsidRPr="002C6B49" w:rsidRDefault="002C6B49" w:rsidP="002C6B49">
      <w:r w:rsidRPr="002C6B49">
        <w:t> </w:t>
      </w:r>
    </w:p>
    <w:p w14:paraId="5E82B836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57E1EB66" w14:textId="77777777" w:rsidR="002C6B49" w:rsidRPr="002C6B49" w:rsidRDefault="002C6B49" w:rsidP="002C6B49">
      <w:r w:rsidRPr="002C6B49">
        <w:t> 1.      Reflexia jednotlivca, spoločnosti a prírody v dielach stredovekých autorov.</w:t>
      </w:r>
    </w:p>
    <w:p w14:paraId="11108498" w14:textId="77777777" w:rsidR="002C6B49" w:rsidRPr="002C6B49" w:rsidRDefault="002C6B49" w:rsidP="002C6B49">
      <w:r w:rsidRPr="002C6B49">
        <w:t>(Ako v stredoveku vnímali človeka, spoločenské skupiny, živú prírodu, ... – podľa výberu.)</w:t>
      </w:r>
    </w:p>
    <w:p w14:paraId="41BB7B35" w14:textId="77777777" w:rsidR="002C6B49" w:rsidRPr="002C6B49" w:rsidRDefault="002C6B49" w:rsidP="002C6B49">
      <w:r w:rsidRPr="002C6B49">
        <w:t>2.      Medzi Veľkou Moravou a Uhorskom: „prázdne“ 10. storočie?</w:t>
      </w:r>
    </w:p>
    <w:p w14:paraId="50727EBD" w14:textId="77777777" w:rsidR="002C6B49" w:rsidRPr="002C6B49" w:rsidRDefault="002C6B49" w:rsidP="002C6B49">
      <w:r w:rsidRPr="002C6B49">
        <w:t>3.      Spolupráca i konkurenčný boj – vzťahy svetskej a cirkevnej moci v stredoveku (možno špecifikovať chronologicky /od 11.  až do 14. storočia/, tematicky či podľa jednotlivých osobností a nadviazať na bakalársku prácu z dejín pápežstva.)</w:t>
      </w:r>
    </w:p>
    <w:p w14:paraId="5374F45F" w14:textId="77777777" w:rsidR="002C6B49" w:rsidRPr="002C6B49" w:rsidRDefault="002C6B49" w:rsidP="002C6B49">
      <w:r w:rsidRPr="002C6B49">
        <w:lastRenderedPageBreak/>
        <w:t>4.      Zo stredovekých politických/sociálnych/cirkevných dejín krajín strednej Európy v 11. – 13.  storočí.</w:t>
      </w:r>
    </w:p>
    <w:p w14:paraId="48CFC6F0" w14:textId="77777777" w:rsidR="002C6B49" w:rsidRPr="002C6B49" w:rsidRDefault="002C6B49" w:rsidP="002C6B49">
      <w:r w:rsidRPr="002C6B49">
        <w:t>5.      Vlastná téma zo stredovekých dejín (Po dohovore so školiteľom.)</w:t>
      </w:r>
    </w:p>
    <w:p w14:paraId="660FCAA3" w14:textId="77777777" w:rsidR="002C6B49" w:rsidRPr="002C6B49" w:rsidRDefault="002C6B49" w:rsidP="002C6B49">
      <w:r w:rsidRPr="002C6B49">
        <w:t> </w:t>
      </w:r>
    </w:p>
    <w:p w14:paraId="06DDCD2C" w14:textId="77777777" w:rsidR="002C6B49" w:rsidRPr="002C6B49" w:rsidRDefault="002C6B49" w:rsidP="002C6B49">
      <w:r w:rsidRPr="002C6B49">
        <w:rPr>
          <w:b/>
          <w:bCs/>
        </w:rPr>
        <w:t>Doc. Mgr. Dušan Zupka, PhD.</w:t>
      </w:r>
    </w:p>
    <w:p w14:paraId="0614D16D" w14:textId="77777777" w:rsidR="002C6B49" w:rsidRPr="002C6B49" w:rsidRDefault="002C6B49" w:rsidP="002C6B49">
      <w:r w:rsidRPr="002C6B49">
        <w:t> </w:t>
      </w:r>
    </w:p>
    <w:p w14:paraId="67B2FE2A" w14:textId="77777777" w:rsidR="002C6B49" w:rsidRPr="002C6B49" w:rsidRDefault="002C6B49" w:rsidP="002C6B49">
      <w:r w:rsidRPr="002C6B49">
        <w:rPr>
          <w:b/>
          <w:bCs/>
        </w:rPr>
        <w:t>Témy bakalárskych prác </w:t>
      </w:r>
      <w:r w:rsidRPr="002C6B49">
        <w:t> </w:t>
      </w:r>
    </w:p>
    <w:p w14:paraId="58CD7A9B" w14:textId="77777777" w:rsidR="002C6B49" w:rsidRPr="002C6B49" w:rsidRDefault="002C6B49" w:rsidP="002C6B49">
      <w:r w:rsidRPr="002C6B49">
        <w:t>1.      Panovnícka moc a jej ponímanie v stredovekých prameňoch</w:t>
      </w:r>
    </w:p>
    <w:p w14:paraId="5DE574FB" w14:textId="77777777" w:rsidR="002C6B49" w:rsidRPr="002C6B49" w:rsidRDefault="002C6B49" w:rsidP="002C6B49">
      <w:r w:rsidRPr="002C6B49">
        <w:t>2.      Rituály, symboly a gestá v stredovekej spoločnosti   </w:t>
      </w:r>
    </w:p>
    <w:p w14:paraId="46C5B7DF" w14:textId="77777777" w:rsidR="002C6B49" w:rsidRPr="002C6B49" w:rsidRDefault="002C6B49" w:rsidP="002C6B49">
      <w:r w:rsidRPr="002C6B49">
        <w:t>3.      Sväté vojny: vojna a náboženstvo v stredoveku </w:t>
      </w:r>
    </w:p>
    <w:p w14:paraId="2A2BB510" w14:textId="77777777" w:rsidR="002C6B49" w:rsidRPr="002C6B49" w:rsidRDefault="002C6B49" w:rsidP="002C6B49">
      <w:r w:rsidRPr="002C6B49">
        <w:t>4.      Marginalizované skupiny v stredovekej spoločnosti</w:t>
      </w:r>
    </w:p>
    <w:p w14:paraId="69CDF27D" w14:textId="77777777" w:rsidR="002C6B49" w:rsidRPr="002C6B49" w:rsidRDefault="002C6B49" w:rsidP="002C6B49">
      <w:r w:rsidRPr="002C6B49">
        <w:t>5.      Zrodenie strednej Európy okolo roku 1000 </w:t>
      </w:r>
    </w:p>
    <w:p w14:paraId="1CDC90C9" w14:textId="77777777" w:rsidR="002C6B49" w:rsidRPr="002C6B49" w:rsidRDefault="002C6B49" w:rsidP="002C6B49">
      <w:r w:rsidRPr="002C6B49">
        <w:t>6.      Dvorská kultúra a každodenný život na stredovekom dvore </w:t>
      </w:r>
    </w:p>
    <w:p w14:paraId="54AB2DA9" w14:textId="77777777" w:rsidR="002C6B49" w:rsidRPr="002C6B49" w:rsidRDefault="002C6B49" w:rsidP="002C6B49">
      <w:r w:rsidRPr="002C6B49">
        <w:t>7.      Vlastná téma po dohovore so školiteľom</w:t>
      </w:r>
    </w:p>
    <w:p w14:paraId="4603808A" w14:textId="77777777" w:rsidR="002C6B49" w:rsidRPr="002C6B49" w:rsidRDefault="002C6B49" w:rsidP="002C6B49">
      <w:r w:rsidRPr="002C6B49">
        <w:t> </w:t>
      </w:r>
    </w:p>
    <w:p w14:paraId="0F67074D" w14:textId="77777777" w:rsidR="002C6B49" w:rsidRPr="002C6B49" w:rsidRDefault="002C6B49" w:rsidP="002C6B49">
      <w:r w:rsidRPr="002C6B49">
        <w:rPr>
          <w:b/>
          <w:bCs/>
        </w:rPr>
        <w:t>Témy magisterských prác </w:t>
      </w:r>
      <w:r w:rsidRPr="002C6B49">
        <w:t> </w:t>
      </w:r>
    </w:p>
    <w:p w14:paraId="7E8FCE4A" w14:textId="77777777" w:rsidR="002C6B49" w:rsidRPr="002C6B49" w:rsidRDefault="002C6B49" w:rsidP="002C6B49">
      <w:r w:rsidRPr="002C6B49">
        <w:t>1.      Večné mesto: Rím v stredoveku medzi ideou, ideálom a realitou </w:t>
      </w:r>
    </w:p>
    <w:p w14:paraId="6DE9EB5C" w14:textId="77777777" w:rsidR="002C6B49" w:rsidRPr="002C6B49" w:rsidRDefault="002C6B49" w:rsidP="002C6B49">
      <w:r w:rsidRPr="002C6B49">
        <w:t>2.      Križiacke výpravy na periférii (Pobaltie, Balkán, Stredovýchodná Európa)</w:t>
      </w:r>
    </w:p>
    <w:p w14:paraId="41F719A4" w14:textId="77777777" w:rsidR="002C6B49" w:rsidRPr="002C6B49" w:rsidRDefault="002C6B49" w:rsidP="002C6B49">
      <w:r w:rsidRPr="002C6B49">
        <w:t>3.      Svet stredovekého človeka: sonda do dejín každodennosti</w:t>
      </w:r>
    </w:p>
    <w:p w14:paraId="3F9F6DBD" w14:textId="77777777" w:rsidR="002C6B49" w:rsidRPr="002C6B49" w:rsidRDefault="002C6B49" w:rsidP="002C6B49">
      <w:r w:rsidRPr="002C6B49">
        <w:t>4.      Symbolická komunikácia a výkon politiky v stredovekej strednej Európe </w:t>
      </w:r>
    </w:p>
    <w:p w14:paraId="6241B83C" w14:textId="77777777" w:rsidR="002C6B49" w:rsidRPr="002C6B49" w:rsidRDefault="002C6B49" w:rsidP="002C6B49">
      <w:r w:rsidRPr="002C6B49">
        <w:t>5.      Symboly a gestá zbožného kráľa (obraz vybraného panovníka v  historických prameňoch) </w:t>
      </w:r>
    </w:p>
    <w:p w14:paraId="0E45C811" w14:textId="77777777" w:rsidR="002C6B49" w:rsidRPr="002C6B49" w:rsidRDefault="002C6B49" w:rsidP="002C6B49">
      <w:r w:rsidRPr="002C6B49">
        <w:t>6.      Zrodenie Európy: stredoveká transformácia c. 900 – c. 1300 </w:t>
      </w:r>
    </w:p>
    <w:p w14:paraId="2618E7BA" w14:textId="77777777" w:rsidR="002C6B49" w:rsidRPr="002C6B49" w:rsidRDefault="002C6B49" w:rsidP="002C6B49">
      <w:r w:rsidRPr="002C6B49">
        <w:t>7.      Vlastná téma po dohode so školiteľom </w:t>
      </w:r>
    </w:p>
    <w:p w14:paraId="247EA336" w14:textId="77777777" w:rsidR="002C6B49" w:rsidRPr="002C6B49" w:rsidRDefault="002C6B49" w:rsidP="002C6B49">
      <w:r w:rsidRPr="002C6B49">
        <w:t> </w:t>
      </w:r>
    </w:p>
    <w:p w14:paraId="294823E3" w14:textId="77777777" w:rsidR="002C6B49" w:rsidRPr="002C6B49" w:rsidRDefault="002C6B49" w:rsidP="002C6B49">
      <w:r w:rsidRPr="002C6B49">
        <w:rPr>
          <w:b/>
          <w:bCs/>
        </w:rPr>
        <w:t xml:space="preserve">Doc. Mgr. Eva </w:t>
      </w:r>
      <w:proofErr w:type="spellStart"/>
      <w:r w:rsidRPr="002C6B49">
        <w:rPr>
          <w:b/>
          <w:bCs/>
        </w:rPr>
        <w:t>Škorvanková</w:t>
      </w:r>
      <w:proofErr w:type="spellEnd"/>
      <w:r w:rsidRPr="002C6B49">
        <w:rPr>
          <w:b/>
          <w:bCs/>
        </w:rPr>
        <w:t>, PhD.</w:t>
      </w:r>
    </w:p>
    <w:p w14:paraId="4F958A10" w14:textId="77777777" w:rsidR="002C6B49" w:rsidRPr="002C6B49" w:rsidRDefault="002C6B49" w:rsidP="002C6B49">
      <w:r w:rsidRPr="002C6B49">
        <w:t> </w:t>
      </w:r>
    </w:p>
    <w:p w14:paraId="36DE7668" w14:textId="77777777" w:rsidR="002C6B49" w:rsidRPr="002C6B49" w:rsidRDefault="002C6B49" w:rsidP="002C6B49">
      <w:r w:rsidRPr="002C6B49">
        <w:rPr>
          <w:b/>
          <w:bCs/>
        </w:rPr>
        <w:t>Témy bakalárskych prác a magisterských prác</w:t>
      </w:r>
      <w:r w:rsidRPr="002C6B49">
        <w:t> </w:t>
      </w:r>
    </w:p>
    <w:p w14:paraId="0F715185" w14:textId="77777777" w:rsidR="002C6B49" w:rsidRPr="002C6B49" w:rsidRDefault="002C6B49" w:rsidP="002C6B49">
      <w:r w:rsidRPr="002C6B49">
        <w:t>1.      Populačná politika a reprodukčné práva. Bližšie vymedzenie po dohode so školiteľkou.</w:t>
      </w:r>
    </w:p>
    <w:p w14:paraId="095117B6" w14:textId="77777777" w:rsidR="002C6B49" w:rsidRPr="002C6B49" w:rsidRDefault="002C6B49" w:rsidP="002C6B49">
      <w:r w:rsidRPr="002C6B49">
        <w:t>2.      Rodina – premeny rodinného života v priebehu 20. storočia. </w:t>
      </w:r>
    </w:p>
    <w:p w14:paraId="07076408" w14:textId="77777777" w:rsidR="002C6B49" w:rsidRPr="002C6B49" w:rsidRDefault="002C6B49" w:rsidP="002C6B49">
      <w:r w:rsidRPr="002C6B49">
        <w:t>3.      Žena – ideál a realita naprieč politickými režimami.</w:t>
      </w:r>
    </w:p>
    <w:p w14:paraId="41954240" w14:textId="77777777" w:rsidR="002C6B49" w:rsidRPr="002C6B49" w:rsidRDefault="002C6B49" w:rsidP="002C6B49">
      <w:r w:rsidRPr="002C6B49">
        <w:t>4.      Dejiny každodennosti: 19. - 20. storočie (podľa individuálneho výberu). </w:t>
      </w:r>
    </w:p>
    <w:p w14:paraId="161B65B2" w14:textId="77777777" w:rsidR="002C6B49" w:rsidRPr="002C6B49" w:rsidRDefault="002C6B49" w:rsidP="002C6B49">
      <w:r w:rsidRPr="002C6B49">
        <w:lastRenderedPageBreak/>
        <w:t>5.      Medzinárodné vzťahy v 19. a 20. storočí (špecifikácia po dohode so školiteľkou).</w:t>
      </w:r>
    </w:p>
    <w:p w14:paraId="34192C57" w14:textId="77777777" w:rsidR="002C6B49" w:rsidRPr="002C6B49" w:rsidRDefault="002C6B49" w:rsidP="002C6B49">
      <w:r w:rsidRPr="002C6B49">
        <w:t>6.      Juhovýchodná Európa v predstavách a politike stredoeurópskych štátov.  </w:t>
      </w:r>
    </w:p>
    <w:p w14:paraId="44C6D4CE" w14:textId="77777777" w:rsidR="002C6B49" w:rsidRPr="002C6B49" w:rsidRDefault="002C6B49" w:rsidP="002C6B49">
      <w:r w:rsidRPr="002C6B49">
        <w:t>7.      Vlastný výber témy po dohode so školiteľkou.</w:t>
      </w:r>
    </w:p>
    <w:p w14:paraId="1ADEBC74" w14:textId="77777777" w:rsidR="002C6B49" w:rsidRPr="002C6B49" w:rsidRDefault="002C6B49" w:rsidP="002C6B49">
      <w:r w:rsidRPr="002C6B49">
        <w:t> </w:t>
      </w:r>
    </w:p>
    <w:p w14:paraId="6DF06AE8" w14:textId="77777777" w:rsidR="002C6B49" w:rsidRPr="002C6B49" w:rsidRDefault="002C6B49" w:rsidP="002C6B49">
      <w:r w:rsidRPr="002C6B49">
        <w:rPr>
          <w:b/>
          <w:bCs/>
        </w:rPr>
        <w:t>Mgr. et Mgr.  Daniela Rošková, PhD.  </w:t>
      </w:r>
    </w:p>
    <w:p w14:paraId="3B422C09" w14:textId="77777777" w:rsidR="002C6B49" w:rsidRPr="002C6B49" w:rsidRDefault="002C6B49" w:rsidP="002C6B49">
      <w:r w:rsidRPr="002C6B49">
        <w:t> </w:t>
      </w:r>
    </w:p>
    <w:p w14:paraId="74A02285" w14:textId="77777777" w:rsidR="002C6B49" w:rsidRPr="002C6B49" w:rsidRDefault="002C6B49" w:rsidP="002C6B49">
      <w:r w:rsidRPr="002C6B49">
        <w:rPr>
          <w:b/>
          <w:bCs/>
        </w:rPr>
        <w:t>Témy bakalárskych prác </w:t>
      </w:r>
      <w:r w:rsidRPr="002C6B49">
        <w:t> </w:t>
      </w:r>
    </w:p>
    <w:p w14:paraId="3E592C92" w14:textId="77777777" w:rsidR="002C6B49" w:rsidRPr="002C6B49" w:rsidRDefault="002C6B49" w:rsidP="002C6B49">
      <w:r w:rsidRPr="002C6B49">
        <w:t>1. Obraz každodenného života v Ríme v antických literárnych prameňoch (špecializácia po dohode)</w:t>
      </w:r>
    </w:p>
    <w:p w14:paraId="7E0FB860" w14:textId="77777777" w:rsidR="002C6B49" w:rsidRPr="002C6B49" w:rsidRDefault="002C6B49" w:rsidP="002C6B49">
      <w:r w:rsidRPr="002C6B49">
        <w:t>2. Grécke politické systémy</w:t>
      </w:r>
    </w:p>
    <w:p w14:paraId="3C2124D3" w14:textId="77777777" w:rsidR="002C6B49" w:rsidRPr="002C6B49" w:rsidRDefault="002C6B49" w:rsidP="002C6B49">
      <w:r w:rsidRPr="002C6B49">
        <w:t>3. Ženy v antike – postavenie v spoločnosti a rodine.</w:t>
      </w:r>
    </w:p>
    <w:p w14:paraId="5E8E867F" w14:textId="77777777" w:rsidR="002C6B49" w:rsidRPr="002C6B49" w:rsidRDefault="002C6B49" w:rsidP="002C6B49">
      <w:r w:rsidRPr="002C6B49">
        <w:t>4. Vybraná osobnosť gréckych dejín/rímskych dejín a jej zobrazenie v antickej historiografii. (špecializácia po dohode).</w:t>
      </w:r>
    </w:p>
    <w:p w14:paraId="1CCA99CB" w14:textId="77777777" w:rsidR="002C6B49" w:rsidRPr="002C6B49" w:rsidRDefault="002C6B49" w:rsidP="002C6B49">
      <w:r w:rsidRPr="002C6B49">
        <w:t>5. Zdravotná starostlivosť v antike</w:t>
      </w:r>
    </w:p>
    <w:p w14:paraId="237ACA8D" w14:textId="77777777" w:rsidR="002C6B49" w:rsidRPr="002C6B49" w:rsidRDefault="002C6B49" w:rsidP="002C6B49">
      <w:r w:rsidRPr="002C6B49">
        <w:t>6. Diktatúry rímskej republiky</w:t>
      </w:r>
    </w:p>
    <w:p w14:paraId="38B959D7" w14:textId="77777777" w:rsidR="002C6B49" w:rsidRPr="002C6B49" w:rsidRDefault="002C6B49" w:rsidP="002C6B49">
      <w:r w:rsidRPr="002C6B49">
        <w:t>7. Úloha náboženstva v politickom živote Rímskej ríše</w:t>
      </w:r>
    </w:p>
    <w:p w14:paraId="39B8660C" w14:textId="77777777" w:rsidR="002C6B49" w:rsidRPr="002C6B49" w:rsidRDefault="002C6B49" w:rsidP="002C6B49">
      <w:r w:rsidRPr="002C6B49">
        <w:t>8. Vlastná téma (po dohode)</w:t>
      </w:r>
    </w:p>
    <w:p w14:paraId="722FA523" w14:textId="77777777" w:rsidR="002C6B49" w:rsidRPr="002C6B49" w:rsidRDefault="002C6B49" w:rsidP="002C6B49">
      <w:r w:rsidRPr="002C6B49">
        <w:t> </w:t>
      </w:r>
    </w:p>
    <w:p w14:paraId="28DF1432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11168BF9" w14:textId="77777777" w:rsidR="002C6B49" w:rsidRPr="002C6B49" w:rsidRDefault="002C6B49" w:rsidP="002C6B49">
      <w:r w:rsidRPr="002C6B49">
        <w:t>1. Ženy v rímskej spoločnosti – postavenie žien v rodine, spoločnosti, v rímskom práve</w:t>
      </w:r>
    </w:p>
    <w:p w14:paraId="29047FB6" w14:textId="77777777" w:rsidR="002C6B49" w:rsidRPr="002C6B49" w:rsidRDefault="002C6B49" w:rsidP="002C6B49">
      <w:r w:rsidRPr="002C6B49">
        <w:t xml:space="preserve">2. Obraz každodenného života antickej spoločnosti v literárnych a </w:t>
      </w:r>
      <w:proofErr w:type="spellStart"/>
      <w:r w:rsidRPr="002C6B49">
        <w:t>epigrafických</w:t>
      </w:r>
      <w:proofErr w:type="spellEnd"/>
      <w:r w:rsidRPr="002C6B49">
        <w:t xml:space="preserve"> prameňoch. (špecializácia po dohode)</w:t>
      </w:r>
    </w:p>
    <w:p w14:paraId="2CA4420F" w14:textId="77777777" w:rsidR="002C6B49" w:rsidRPr="002C6B49" w:rsidRDefault="002C6B49" w:rsidP="002C6B49">
      <w:r w:rsidRPr="002C6B49">
        <w:t>3. Sociálne a hospodárske dejiny rímskych provincií</w:t>
      </w:r>
    </w:p>
    <w:p w14:paraId="3487043B" w14:textId="77777777" w:rsidR="002C6B49" w:rsidRPr="002C6B49" w:rsidRDefault="002C6B49" w:rsidP="002C6B49">
      <w:r w:rsidRPr="002C6B49">
        <w:t>4. Kríza rímskej republiky</w:t>
      </w:r>
    </w:p>
    <w:p w14:paraId="3ABA098D" w14:textId="77777777" w:rsidR="002C6B49" w:rsidRPr="002C6B49" w:rsidRDefault="002C6B49" w:rsidP="002C6B49">
      <w:r w:rsidRPr="002C6B49">
        <w:t>5. Slovensko v susedstve Rímskej ríše</w:t>
      </w:r>
    </w:p>
    <w:p w14:paraId="0E0D2FF5" w14:textId="77777777" w:rsidR="002C6B49" w:rsidRPr="002C6B49" w:rsidRDefault="002C6B49" w:rsidP="002C6B49">
      <w:r w:rsidRPr="002C6B49">
        <w:t>6. Vybraná osobnosť gréckych dejín/ rímskych dejín a jej zobrazenie v antickej historiografii. (špecializácia po dohode)</w:t>
      </w:r>
    </w:p>
    <w:p w14:paraId="2AF5734A" w14:textId="77777777" w:rsidR="002C6B49" w:rsidRPr="002C6B49" w:rsidRDefault="002C6B49" w:rsidP="002C6B49">
      <w:r w:rsidRPr="002C6B49">
        <w:t>7. Antická medicína a zdravotná starostlivosť</w:t>
      </w:r>
    </w:p>
    <w:p w14:paraId="2554BAF2" w14:textId="77777777" w:rsidR="002C6B49" w:rsidRPr="002C6B49" w:rsidRDefault="002C6B49" w:rsidP="002C6B49">
      <w:r w:rsidRPr="002C6B49">
        <w:t>8. Recepcia antiky (špecializácia po dohode)</w:t>
      </w:r>
    </w:p>
    <w:p w14:paraId="3E94A051" w14:textId="77777777" w:rsidR="002C6B49" w:rsidRPr="002C6B49" w:rsidRDefault="002C6B49" w:rsidP="002C6B49">
      <w:r w:rsidRPr="002C6B49">
        <w:t>9. Vlastná téma (po dohode)</w:t>
      </w:r>
    </w:p>
    <w:p w14:paraId="66D72B6D" w14:textId="77777777" w:rsidR="002C6B49" w:rsidRPr="002C6B49" w:rsidRDefault="002C6B49" w:rsidP="002C6B49">
      <w:r w:rsidRPr="002C6B49">
        <w:t> </w:t>
      </w:r>
    </w:p>
    <w:p w14:paraId="67A9D2EE" w14:textId="77777777" w:rsidR="002C6B49" w:rsidRPr="002C6B49" w:rsidRDefault="002C6B49" w:rsidP="002C6B49">
      <w:r w:rsidRPr="002C6B49">
        <w:rPr>
          <w:b/>
          <w:bCs/>
        </w:rPr>
        <w:t>Mgr. Matej Ivančík, PhD.</w:t>
      </w:r>
    </w:p>
    <w:p w14:paraId="790DE899" w14:textId="77777777" w:rsidR="002C6B49" w:rsidRPr="002C6B49" w:rsidRDefault="002C6B49" w:rsidP="002C6B49">
      <w:r w:rsidRPr="002C6B49">
        <w:lastRenderedPageBreak/>
        <w:t> </w:t>
      </w:r>
    </w:p>
    <w:p w14:paraId="25A12441" w14:textId="77777777" w:rsidR="002C6B49" w:rsidRPr="002C6B49" w:rsidRDefault="002C6B49" w:rsidP="002C6B49">
      <w:r w:rsidRPr="002C6B49">
        <w:rPr>
          <w:b/>
          <w:bCs/>
        </w:rPr>
        <w:t>Témy bakalárskych prác:</w:t>
      </w:r>
    </w:p>
    <w:p w14:paraId="31F89008" w14:textId="77777777" w:rsidR="002C6B49" w:rsidRPr="002C6B49" w:rsidRDefault="002C6B49" w:rsidP="002C6B49">
      <w:r w:rsidRPr="002C6B49">
        <w:t>1.      Transformácia zdravotníctva po roku 1989</w:t>
      </w:r>
    </w:p>
    <w:p w14:paraId="27BA4226" w14:textId="77777777" w:rsidR="002C6B49" w:rsidRPr="002C6B49" w:rsidRDefault="002C6B49" w:rsidP="002C6B49">
      <w:r w:rsidRPr="002C6B49">
        <w:t xml:space="preserve">2.      Nástup </w:t>
      </w:r>
      <w:proofErr w:type="spellStart"/>
      <w:r w:rsidRPr="002C6B49">
        <w:t>konzumerizmu</w:t>
      </w:r>
      <w:proofErr w:type="spellEnd"/>
      <w:r w:rsidRPr="002C6B49">
        <w:t xml:space="preserve"> v socialistických spoločnostiach</w:t>
      </w:r>
    </w:p>
    <w:p w14:paraId="2F886AF8" w14:textId="77777777" w:rsidR="002C6B49" w:rsidRPr="002C6B49" w:rsidRDefault="002C6B49" w:rsidP="002C6B49">
      <w:r w:rsidRPr="002C6B49">
        <w:t>3.      Prírodné a životné prostredie počas socializmu - dôraz na mestské komunity (komparatívna perspektíva)</w:t>
      </w:r>
    </w:p>
    <w:p w14:paraId="1F7C8AA8" w14:textId="77777777" w:rsidR="002C6B49" w:rsidRPr="002C6B49" w:rsidRDefault="002C6B49" w:rsidP="002C6B49">
      <w:r w:rsidRPr="002C6B49">
        <w:t xml:space="preserve">4.      Konšpirácie, </w:t>
      </w:r>
      <w:proofErr w:type="spellStart"/>
      <w:r w:rsidRPr="002C6B49">
        <w:t>pseudolingvistika</w:t>
      </w:r>
      <w:proofErr w:type="spellEnd"/>
      <w:r w:rsidRPr="002C6B49">
        <w:t xml:space="preserve"> a ezoterika po roku 1989</w:t>
      </w:r>
    </w:p>
    <w:p w14:paraId="07E00B5A" w14:textId="77777777" w:rsidR="002C6B49" w:rsidRPr="002C6B49" w:rsidRDefault="002C6B49" w:rsidP="002C6B49">
      <w:r w:rsidRPr="002C6B49">
        <w:t>5.      Dejiny politického myslenia - </w:t>
      </w:r>
      <w:proofErr w:type="spellStart"/>
      <w:r w:rsidRPr="002C6B49">
        <w:rPr>
          <w:i/>
          <w:iCs/>
        </w:rPr>
        <w:t>longue</w:t>
      </w:r>
      <w:proofErr w:type="spellEnd"/>
      <w:r w:rsidRPr="002C6B49">
        <w:rPr>
          <w:i/>
          <w:iCs/>
        </w:rPr>
        <w:t xml:space="preserve"> </w:t>
      </w:r>
      <w:proofErr w:type="spellStart"/>
      <w:r w:rsidRPr="002C6B49">
        <w:rPr>
          <w:i/>
          <w:iCs/>
        </w:rPr>
        <w:t>durée</w:t>
      </w:r>
      <w:proofErr w:type="spellEnd"/>
      <w:r w:rsidRPr="002C6B49">
        <w:t> pohľad (vybraný koncept alebo predstaviteľ/ka po dohode so školiteľom)</w:t>
      </w:r>
    </w:p>
    <w:p w14:paraId="392037A4" w14:textId="77777777" w:rsidR="002C6B49" w:rsidRPr="002C6B49" w:rsidRDefault="002C6B49" w:rsidP="002C6B49">
      <w:r w:rsidRPr="002C6B49">
        <w:t>6.      Vlastná téma po dohode so školiteľom</w:t>
      </w:r>
    </w:p>
    <w:p w14:paraId="24034E0B" w14:textId="77777777" w:rsidR="002C6B49" w:rsidRPr="002C6B49" w:rsidRDefault="002C6B49" w:rsidP="002C6B49">
      <w:r w:rsidRPr="002C6B49">
        <w:t> </w:t>
      </w:r>
    </w:p>
    <w:p w14:paraId="2DD5D011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7E9BEE5E" w14:textId="77777777" w:rsidR="002C6B49" w:rsidRPr="002C6B49" w:rsidRDefault="002C6B49" w:rsidP="002C6B49">
      <w:r w:rsidRPr="002C6B49">
        <w:t>1.      Koncepty "seba-kolonizačnej emancipácie" a "kolonizačnej seba-lásky" na príklade lokálnych post-komunistických literárnych alebo iných kultúrnych inštitúcií (komparatívne perspektíva Česko/Maďarsko/Poľsko/Nemecko/Ukrajina/Slovensko)</w:t>
      </w:r>
    </w:p>
    <w:p w14:paraId="3F149651" w14:textId="77777777" w:rsidR="002C6B49" w:rsidRPr="002C6B49" w:rsidRDefault="002C6B49" w:rsidP="002C6B49">
      <w:r w:rsidRPr="002C6B49">
        <w:t>2.      Pamäť transformácie - vybraná oblasť po dohode so školiteľom</w:t>
      </w:r>
    </w:p>
    <w:p w14:paraId="13D7792B" w14:textId="77777777" w:rsidR="002C6B49" w:rsidRPr="002C6B49" w:rsidRDefault="002C6B49" w:rsidP="002C6B49">
      <w:r w:rsidRPr="002C6B49">
        <w:t>3.      Sociologické diskurzy - historická perspektíva (vybraný aspekt)</w:t>
      </w:r>
    </w:p>
    <w:p w14:paraId="4C5034FF" w14:textId="77777777" w:rsidR="002C6B49" w:rsidRPr="002C6B49" w:rsidRDefault="002C6B49" w:rsidP="002C6B49">
      <w:r w:rsidRPr="002C6B49">
        <w:t>4.      Transformácia kolektívnej starostlivosti o deti v druhej polovici 20. storočia - medzinárodné trendy, lokálne praxe</w:t>
      </w:r>
    </w:p>
    <w:p w14:paraId="3C0DF454" w14:textId="77777777" w:rsidR="002C6B49" w:rsidRPr="002C6B49" w:rsidRDefault="002C6B49" w:rsidP="002C6B49">
      <w:r w:rsidRPr="002C6B49">
        <w:t xml:space="preserve">5.      </w:t>
      </w:r>
      <w:proofErr w:type="spellStart"/>
      <w:r w:rsidRPr="002C6B49">
        <w:t>Ikeanizácia</w:t>
      </w:r>
      <w:proofErr w:type="spellEnd"/>
      <w:r w:rsidRPr="002C6B49">
        <w:t xml:space="preserve"> východnej Európy</w:t>
      </w:r>
    </w:p>
    <w:p w14:paraId="7E62FE3F" w14:textId="77777777" w:rsidR="002C6B49" w:rsidRPr="002C6B49" w:rsidRDefault="002C6B49" w:rsidP="002C6B49">
      <w:r w:rsidRPr="002C6B49">
        <w:t>6.      Vlastná téma po dohode so školiteľom</w:t>
      </w:r>
    </w:p>
    <w:p w14:paraId="36C0BEE2" w14:textId="77777777" w:rsidR="002C6B49" w:rsidRPr="002C6B49" w:rsidRDefault="002C6B49" w:rsidP="002C6B49">
      <w:r w:rsidRPr="002C6B49">
        <w:t> </w:t>
      </w:r>
    </w:p>
    <w:p w14:paraId="1B67B1A8" w14:textId="77777777" w:rsidR="002C6B49" w:rsidRPr="002C6B49" w:rsidRDefault="002C6B49" w:rsidP="002C6B49">
      <w:r w:rsidRPr="002C6B49">
        <w:rPr>
          <w:b/>
          <w:bCs/>
        </w:rPr>
        <w:t>Mgr.  Daniela Hrnčiarová, PhD.</w:t>
      </w:r>
    </w:p>
    <w:p w14:paraId="74172D6E" w14:textId="77777777" w:rsidR="002C6B49" w:rsidRPr="002C6B49" w:rsidRDefault="002C6B49" w:rsidP="002C6B49">
      <w:r w:rsidRPr="002C6B49">
        <w:t>vlastné témy po konzultácii s vyučujúcou </w:t>
      </w:r>
    </w:p>
    <w:p w14:paraId="3836C607" w14:textId="77777777" w:rsidR="002C6B49" w:rsidRPr="002C6B49" w:rsidRDefault="002C6B49" w:rsidP="002C6B49">
      <w:r w:rsidRPr="002C6B49">
        <w:t> </w:t>
      </w:r>
    </w:p>
    <w:p w14:paraId="2857D821" w14:textId="77777777" w:rsidR="002C6B49" w:rsidRPr="002C6B49" w:rsidRDefault="002C6B49" w:rsidP="002C6B49">
      <w:r w:rsidRPr="002C6B49">
        <w:rPr>
          <w:b/>
          <w:bCs/>
        </w:rPr>
        <w:t>Témy bakalárskych prác</w:t>
      </w:r>
    </w:p>
    <w:p w14:paraId="4D0B3ECE" w14:textId="77777777" w:rsidR="002C6B49" w:rsidRPr="002C6B49" w:rsidRDefault="002C6B49" w:rsidP="002C6B49">
      <w:r w:rsidRPr="002C6B49">
        <w:t>1. Dobytie Britských ostrovov v roku 1066 - interpretácia prameňov</w:t>
      </w:r>
    </w:p>
    <w:p w14:paraId="4375565A" w14:textId="77777777" w:rsidR="002C6B49" w:rsidRPr="002C6B49" w:rsidRDefault="002C6B49" w:rsidP="002C6B49">
      <w:r w:rsidRPr="002C6B49">
        <w:t>2. Normandskí vojvodovia v dobových kronikách</w:t>
      </w:r>
    </w:p>
    <w:p w14:paraId="077E9BA8" w14:textId="77777777" w:rsidR="002C6B49" w:rsidRPr="002C6B49" w:rsidRDefault="002C6B49" w:rsidP="002C6B49">
      <w:r w:rsidRPr="002C6B49">
        <w:t>3. Vzťahy medzi Anglickom a Walesom v stredoveku a ranom novoveku</w:t>
      </w:r>
    </w:p>
    <w:p w14:paraId="1F263128" w14:textId="77777777" w:rsidR="002C6B49" w:rsidRPr="002C6B49" w:rsidRDefault="002C6B49" w:rsidP="002C6B49">
      <w:r w:rsidRPr="002C6B49">
        <w:t>4. Vzťahy medzi Anglickom a Škótskom v stredoveku a ranom novoveku  </w:t>
      </w:r>
    </w:p>
    <w:p w14:paraId="17389D0E" w14:textId="77777777" w:rsidR="002C6B49" w:rsidRPr="002C6B49" w:rsidRDefault="002C6B49" w:rsidP="002C6B49">
      <w:r w:rsidRPr="002C6B49">
        <w:t>5. Storočná vojna - vybrané témy po konzultácii s vyučujúcou</w:t>
      </w:r>
    </w:p>
    <w:p w14:paraId="71EDED89" w14:textId="77777777" w:rsidR="002C6B49" w:rsidRPr="002C6B49" w:rsidRDefault="002C6B49" w:rsidP="002C6B49">
      <w:r w:rsidRPr="002C6B49">
        <w:t xml:space="preserve">6. Anglicko za vlády </w:t>
      </w:r>
      <w:proofErr w:type="spellStart"/>
      <w:r w:rsidRPr="002C6B49">
        <w:t>Tudorovcov</w:t>
      </w:r>
      <w:proofErr w:type="spellEnd"/>
      <w:r w:rsidRPr="002C6B49">
        <w:t xml:space="preserve"> – vybrané témy po konzultácii s vyučujúcou</w:t>
      </w:r>
    </w:p>
    <w:p w14:paraId="4FBE9D99" w14:textId="77777777" w:rsidR="002C6B49" w:rsidRPr="002C6B49" w:rsidRDefault="002C6B49" w:rsidP="002C6B49">
      <w:r w:rsidRPr="002C6B49">
        <w:t> </w:t>
      </w:r>
    </w:p>
    <w:p w14:paraId="5EB0E819" w14:textId="77777777" w:rsidR="002C6B49" w:rsidRPr="002C6B49" w:rsidRDefault="002C6B49" w:rsidP="002C6B49">
      <w:r w:rsidRPr="002C6B49">
        <w:rPr>
          <w:b/>
          <w:bCs/>
        </w:rPr>
        <w:lastRenderedPageBreak/>
        <w:t>Témy magisterských prác</w:t>
      </w:r>
    </w:p>
    <w:p w14:paraId="43C4E80A" w14:textId="77777777" w:rsidR="002C6B49" w:rsidRPr="002C6B49" w:rsidRDefault="002C6B49" w:rsidP="002C6B49">
      <w:r w:rsidRPr="002C6B49">
        <w:t>1.  Reformácia a protireformácia na Britských ostrovoch  (politický, náboženský alebo kultúrny rozmer) </w:t>
      </w:r>
    </w:p>
    <w:p w14:paraId="7406A31E" w14:textId="77777777" w:rsidR="002C6B49" w:rsidRPr="002C6B49" w:rsidRDefault="002C6B49" w:rsidP="002C6B49">
      <w:r w:rsidRPr="002C6B49">
        <w:t>3. Na dvore kráľa Slnko - Ľudovíta XIV. (práca s prameňmi – pamäte, korešpondencia) </w:t>
      </w:r>
    </w:p>
    <w:p w14:paraId="3DACADC9" w14:textId="77777777" w:rsidR="002C6B49" w:rsidRPr="002C6B49" w:rsidRDefault="002C6B49" w:rsidP="002C6B49">
      <w:r w:rsidRPr="002C6B49">
        <w:t>4. Náboženské konflikty v Európe v 16. - 17. storočí</w:t>
      </w:r>
    </w:p>
    <w:p w14:paraId="2493C379" w14:textId="77777777" w:rsidR="002C6B49" w:rsidRPr="002C6B49" w:rsidRDefault="002C6B49" w:rsidP="002C6B49">
      <w:r w:rsidRPr="002C6B49">
        <w:t xml:space="preserve">5. Anglicko za vlády dynastie </w:t>
      </w:r>
      <w:proofErr w:type="spellStart"/>
      <w:r w:rsidRPr="002C6B49">
        <w:t>Stuartovcov</w:t>
      </w:r>
      <w:proofErr w:type="spellEnd"/>
      <w:r w:rsidRPr="002C6B49">
        <w:t xml:space="preserve">  (výber konkrétnej témy po konzultácii s vyučujúcou)</w:t>
      </w:r>
    </w:p>
    <w:p w14:paraId="53BECF6C" w14:textId="77777777" w:rsidR="002C6B49" w:rsidRPr="002C6B49" w:rsidRDefault="002C6B49" w:rsidP="002C6B49">
      <w:r w:rsidRPr="002C6B49">
        <w:t>6. Právo vládnuť v Anglicku – nástupnícke právo na anglický trón a jeho porušovanie v priebehu stredoveku a raného novoveku</w:t>
      </w:r>
    </w:p>
    <w:p w14:paraId="5A285399" w14:textId="77777777" w:rsidR="002C6B49" w:rsidRPr="002C6B49" w:rsidRDefault="002C6B49" w:rsidP="002C6B49">
      <w:r w:rsidRPr="002C6B49">
        <w:t>5. Vybraná historická osobnosť anglického stredoveku alebo novoveku v dobových prameňoch</w:t>
      </w:r>
    </w:p>
    <w:p w14:paraId="581C0DF7" w14:textId="77777777" w:rsidR="002C6B49" w:rsidRPr="002C6B49" w:rsidRDefault="002C6B49" w:rsidP="002C6B49">
      <w:r w:rsidRPr="002C6B49">
        <w:t xml:space="preserve">6. </w:t>
      </w:r>
      <w:proofErr w:type="spellStart"/>
      <w:r w:rsidRPr="002C6B49">
        <w:t>Anglo-nizozemské</w:t>
      </w:r>
      <w:proofErr w:type="spellEnd"/>
      <w:r w:rsidRPr="002C6B49">
        <w:t>  konflikty v 16. a 17. storočí v hospodárskej a vojenskej rovine  </w:t>
      </w:r>
    </w:p>
    <w:p w14:paraId="4750A076" w14:textId="77777777" w:rsidR="002C6B49" w:rsidRPr="002C6B49" w:rsidRDefault="002C6B49" w:rsidP="002C6B49">
      <w:r w:rsidRPr="002C6B49">
        <w:t> </w:t>
      </w:r>
    </w:p>
    <w:p w14:paraId="7B289FA3" w14:textId="77777777" w:rsidR="002C6B49" w:rsidRPr="002C6B49" w:rsidRDefault="002C6B49" w:rsidP="002C6B49">
      <w:r w:rsidRPr="002C6B49">
        <w:rPr>
          <w:b/>
          <w:bCs/>
        </w:rPr>
        <w:t xml:space="preserve">Mgr. Ján </w:t>
      </w:r>
      <w:proofErr w:type="spellStart"/>
      <w:r w:rsidRPr="002C6B49">
        <w:rPr>
          <w:b/>
          <w:bCs/>
        </w:rPr>
        <w:t>Machaj</w:t>
      </w:r>
      <w:proofErr w:type="spellEnd"/>
      <w:r w:rsidRPr="002C6B49">
        <w:rPr>
          <w:b/>
          <w:bCs/>
        </w:rPr>
        <w:t>, PhD.</w:t>
      </w:r>
    </w:p>
    <w:p w14:paraId="60812913" w14:textId="77777777" w:rsidR="002C6B49" w:rsidRPr="002C6B49" w:rsidRDefault="002C6B49" w:rsidP="002C6B49">
      <w:r w:rsidRPr="002C6B49">
        <w:t> </w:t>
      </w:r>
    </w:p>
    <w:p w14:paraId="5611974A" w14:textId="77777777" w:rsidR="002C6B49" w:rsidRPr="002C6B49" w:rsidRDefault="002C6B49" w:rsidP="002C6B49">
      <w:r w:rsidRPr="002C6B49">
        <w:rPr>
          <w:b/>
          <w:bCs/>
        </w:rPr>
        <w:t>Témy bakalárskych prác</w:t>
      </w:r>
      <w:r w:rsidRPr="002C6B49">
        <w:t> </w:t>
      </w:r>
    </w:p>
    <w:p w14:paraId="7BE5E678" w14:textId="77777777" w:rsidR="002C6B49" w:rsidRPr="002C6B49" w:rsidRDefault="002C6B49" w:rsidP="002C6B49">
      <w:r w:rsidRPr="002C6B49">
        <w:t>1.      Využitie historických prameňov vo výučbe dejepisu na základných a stredných školách</w:t>
      </w:r>
    </w:p>
    <w:p w14:paraId="3DC77BB6" w14:textId="77777777" w:rsidR="002C6B49" w:rsidRPr="002C6B49" w:rsidRDefault="002C6B49" w:rsidP="002C6B49">
      <w:r w:rsidRPr="002C6B49">
        <w:t>2.      Umelá inteligencia a jej využitie vo výučbe dejepisu</w:t>
      </w:r>
    </w:p>
    <w:p w14:paraId="28E1C12C" w14:textId="77777777" w:rsidR="002C6B49" w:rsidRPr="002C6B49" w:rsidRDefault="002C6B49" w:rsidP="002C6B49">
      <w:r w:rsidRPr="002C6B49">
        <w:t>3.      Game-</w:t>
      </w:r>
      <w:proofErr w:type="spellStart"/>
      <w:r w:rsidRPr="002C6B49">
        <w:t>based</w:t>
      </w:r>
      <w:proofErr w:type="spellEnd"/>
      <w:r w:rsidRPr="002C6B49">
        <w:t xml:space="preserve"> </w:t>
      </w:r>
      <w:proofErr w:type="spellStart"/>
      <w:r w:rsidRPr="002C6B49">
        <w:t>learning</w:t>
      </w:r>
      <w:proofErr w:type="spellEnd"/>
      <w:r w:rsidRPr="002C6B49">
        <w:t xml:space="preserve"> v kontexte výučby dejepisu</w:t>
      </w:r>
    </w:p>
    <w:p w14:paraId="77BC7678" w14:textId="77777777" w:rsidR="002C6B49" w:rsidRPr="002C6B49" w:rsidRDefault="002C6B49" w:rsidP="002C6B49">
      <w:r w:rsidRPr="002C6B49">
        <w:t> </w:t>
      </w:r>
    </w:p>
    <w:p w14:paraId="1419D05C" w14:textId="77777777" w:rsidR="002C6B49" w:rsidRPr="002C6B49" w:rsidRDefault="002C6B49" w:rsidP="002C6B49">
      <w:r w:rsidRPr="002C6B49">
        <w:rPr>
          <w:b/>
          <w:bCs/>
        </w:rPr>
        <w:t>Témy magisterských prác</w:t>
      </w:r>
    </w:p>
    <w:p w14:paraId="3D5B0927" w14:textId="77777777" w:rsidR="002C6B49" w:rsidRPr="002C6B49" w:rsidRDefault="002C6B49" w:rsidP="002C6B49">
      <w:r w:rsidRPr="002C6B49">
        <w:t>1.      Individualizácia výučby dejepisu prostredníctvom digitálnych technológií  s dôrazom na využitie umelej inteligencie</w:t>
      </w:r>
    </w:p>
    <w:p w14:paraId="687AEBB1" w14:textId="77777777" w:rsidR="002C6B49" w:rsidRPr="002C6B49" w:rsidRDefault="002C6B49" w:rsidP="002C6B49">
      <w:r w:rsidRPr="002C6B49">
        <w:t>2.      Interdisciplinárne vzťahy dejepisu a občianskej náuky / slovenského jazyka a literatúry / geografie</w:t>
      </w:r>
    </w:p>
    <w:p w14:paraId="27FC979A" w14:textId="77777777" w:rsidR="007A3E73" w:rsidRDefault="007A3E73"/>
    <w:sectPr w:rsidR="007A3E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464"/>
    <w:rsid w:val="000021AD"/>
    <w:rsid w:val="002C6B49"/>
    <w:rsid w:val="004E3D0A"/>
    <w:rsid w:val="00505464"/>
    <w:rsid w:val="007A3E73"/>
    <w:rsid w:val="00954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A6A8F"/>
  <w15:chartTrackingRefBased/>
  <w15:docId w15:val="{B1786B63-016F-4694-8F26-DE3D8299A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5054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5054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5054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5054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5054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5054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5054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5054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5054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5054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5054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5054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505464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505464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505464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505464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505464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505464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5054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5054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5054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5054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5054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505464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505464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505464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5054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505464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50546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9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1579</Words>
  <Characters>9004</Characters>
  <Application>Microsoft Office Word</Application>
  <DocSecurity>0</DocSecurity>
  <Lines>75</Lines>
  <Paragraphs>21</Paragraphs>
  <ScaleCrop>false</ScaleCrop>
  <Company/>
  <LinksUpToDate>false</LinksUpToDate>
  <CharactersWithSpaces>10562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Autor</dc:creator>
  <cp:keywords/>
  <dc:description/>
  <cp:lastModifiedBy>Autor</cp:lastModifiedBy>
  <cp:revision>2</cp:revision>
  <dcterms:created xsi:type="dcterms:W3CDTF">2025-06-23T06:09:00Z</dcterms:created>
  <dcterms:modified xsi:type="dcterms:W3CDTF">2025-06-23T06:10:00Z</dcterms:modified>
</cp:coreProperties>
</file>