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B69BA" w14:textId="0DFD7D9B" w:rsidR="00AA4D05" w:rsidRDefault="00571FB0" w:rsidP="0068693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71FB0">
        <w:rPr>
          <w:rFonts w:ascii="Times New Roman" w:hAnsi="Times New Roman" w:cs="Times New Roman"/>
          <w:b/>
          <w:bCs/>
          <w:sz w:val="28"/>
          <w:szCs w:val="28"/>
        </w:rPr>
        <w:t>Workshop 100 rokov klasických štúdií na Slovensku</w:t>
      </w:r>
    </w:p>
    <w:p w14:paraId="3B106A3F" w14:textId="554E3C4B" w:rsidR="00571FB0" w:rsidRDefault="00571FB0" w:rsidP="0068693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31.1. 2025</w:t>
      </w:r>
    </w:p>
    <w:p w14:paraId="0716131E" w14:textId="77777777" w:rsidR="00571FB0" w:rsidRPr="00571FB0" w:rsidRDefault="00571FB0" w:rsidP="0033155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00824892" w14:textId="6A0D63F1" w:rsidR="00AA4D05" w:rsidRPr="002336B1" w:rsidRDefault="00AA4D05" w:rsidP="0033155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336B1">
        <w:rPr>
          <w:rFonts w:ascii="Times New Roman" w:hAnsi="Times New Roman" w:cs="Times New Roman"/>
          <w:b/>
          <w:bCs/>
          <w:sz w:val="24"/>
          <w:szCs w:val="24"/>
        </w:rPr>
        <w:t>Program:</w:t>
      </w:r>
    </w:p>
    <w:p w14:paraId="4670C9BF" w14:textId="4C3D9301" w:rsidR="00AA4D05" w:rsidRDefault="002E2FF0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9.00</w:t>
      </w:r>
      <w:r w:rsidR="000548A5">
        <w:rPr>
          <w:rFonts w:ascii="Times New Roman" w:hAnsi="Times New Roman" w:cs="Times New Roman"/>
          <w:sz w:val="24"/>
          <w:szCs w:val="24"/>
        </w:rPr>
        <w:t xml:space="preserve"> zahájenie</w:t>
      </w:r>
    </w:p>
    <w:p w14:paraId="3F7E1D73" w14:textId="77777777" w:rsidR="0033155C" w:rsidRDefault="0033155C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A5921D" w14:textId="01652E8F" w:rsidR="00DA734C" w:rsidRDefault="00DA734C" w:rsidP="0033155C">
      <w:pPr>
        <w:spacing w:after="0" w:line="240" w:lineRule="auto"/>
        <w:rPr>
          <w:rFonts w:ascii="Times New Roman" w:hAnsi="Times New Roman" w:cs="Times New Roman"/>
          <w:color w:val="242424"/>
          <w:sz w:val="24"/>
          <w:szCs w:val="24"/>
        </w:rPr>
      </w:pPr>
      <w:r w:rsidRPr="00DA734C">
        <w:rPr>
          <w:rFonts w:ascii="Times New Roman" w:hAnsi="Times New Roman" w:cs="Times New Roman"/>
          <w:color w:val="242424"/>
          <w:sz w:val="24"/>
          <w:szCs w:val="24"/>
        </w:rPr>
        <w:t>9.15</w:t>
      </w:r>
    </w:p>
    <w:p w14:paraId="1CC16BB5" w14:textId="396947E9" w:rsidR="000548A5" w:rsidRDefault="00571FB0" w:rsidP="0033155C">
      <w:pPr>
        <w:spacing w:after="0" w:line="240" w:lineRule="auto"/>
        <w:rPr>
          <w:rFonts w:ascii="Times New Roman" w:hAnsi="Times New Roman" w:cs="Times New Roman"/>
          <w:i/>
          <w:iCs/>
          <w:color w:val="242424"/>
          <w:sz w:val="24"/>
          <w:szCs w:val="24"/>
        </w:rPr>
      </w:pPr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 xml:space="preserve">Eliášová </w:t>
      </w:r>
      <w:proofErr w:type="spellStart"/>
      <w:r w:rsidR="000548A5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Buzássyová</w:t>
      </w:r>
      <w:proofErr w:type="spellEnd"/>
      <w:r w:rsidR="000548A5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:</w:t>
      </w:r>
      <w:r w:rsidR="000548A5" w:rsidRPr="00AA4D05">
        <w:rPr>
          <w:rStyle w:val="mark39m01ohha"/>
          <w:rFonts w:ascii="Times New Roman" w:hAnsi="Times New Roman" w:cs="Times New Roman"/>
          <w:color w:val="282727"/>
          <w:sz w:val="24"/>
          <w:szCs w:val="24"/>
        </w:rPr>
        <w:t xml:space="preserve"> </w:t>
      </w:r>
      <w:r w:rsidR="00CA3A31">
        <w:rPr>
          <w:rStyle w:val="mark39m01ohha"/>
          <w:rFonts w:ascii="Times New Roman" w:hAnsi="Times New Roman" w:cs="Times New Roman"/>
          <w:color w:val="282727"/>
          <w:sz w:val="24"/>
          <w:szCs w:val="24"/>
        </w:rPr>
        <w:t>„</w:t>
      </w:r>
      <w:r w:rsidR="000548A5" w:rsidRPr="00DA734C">
        <w:rPr>
          <w:rStyle w:val="Vrazn"/>
          <w:rFonts w:ascii="Times New Roman" w:hAnsi="Times New Roman" w:cs="Times New Roman"/>
          <w:b w:val="0"/>
          <w:bCs w:val="0"/>
          <w:i/>
          <w:iCs/>
          <w:color w:val="282727"/>
          <w:sz w:val="24"/>
          <w:szCs w:val="24"/>
        </w:rPr>
        <w:t>Jazykovedný výskum v slovenskej klasickej filológii</w:t>
      </w:r>
      <w:r w:rsidR="004F4918">
        <w:rPr>
          <w:rStyle w:val="Vrazn"/>
          <w:rFonts w:ascii="Times New Roman" w:hAnsi="Times New Roman" w:cs="Times New Roman"/>
          <w:b w:val="0"/>
          <w:bCs w:val="0"/>
          <w:i/>
          <w:iCs/>
          <w:color w:val="282727"/>
          <w:sz w:val="24"/>
          <w:szCs w:val="24"/>
        </w:rPr>
        <w:t>“</w:t>
      </w:r>
      <w:r w:rsidR="000548A5" w:rsidRPr="00DA734C">
        <w:rPr>
          <w:rStyle w:val="Vrazn"/>
          <w:rFonts w:ascii="Times New Roman" w:hAnsi="Times New Roman" w:cs="Times New Roman"/>
          <w:b w:val="0"/>
          <w:bCs w:val="0"/>
          <w:i/>
          <w:iCs/>
          <w:color w:val="282727"/>
          <w:sz w:val="24"/>
          <w:szCs w:val="24"/>
        </w:rPr>
        <w:t xml:space="preserve"> </w:t>
      </w:r>
      <w:r w:rsidR="007020CA">
        <w:rPr>
          <w:rStyle w:val="Vrazn"/>
          <w:rFonts w:ascii="Times New Roman" w:hAnsi="Times New Roman" w:cs="Times New Roman"/>
          <w:b w:val="0"/>
          <w:bCs w:val="0"/>
          <w:i/>
          <w:iCs/>
          <w:color w:val="282727"/>
          <w:sz w:val="24"/>
          <w:szCs w:val="24"/>
        </w:rPr>
        <w:t xml:space="preserve">- </w:t>
      </w:r>
      <w:r w:rsidR="004F4918">
        <w:rPr>
          <w:rStyle w:val="Vrazn"/>
          <w:rFonts w:ascii="Times New Roman" w:hAnsi="Times New Roman" w:cs="Times New Roman"/>
          <w:b w:val="0"/>
          <w:bCs w:val="0"/>
          <w:i/>
          <w:iCs/>
          <w:color w:val="282727"/>
          <w:sz w:val="24"/>
          <w:szCs w:val="24"/>
        </w:rPr>
        <w:t>o</w:t>
      </w:r>
      <w:r w:rsidR="000548A5" w:rsidRPr="00DA734C">
        <w:rPr>
          <w:rFonts w:ascii="Times New Roman" w:hAnsi="Times New Roman" w:cs="Times New Roman"/>
          <w:i/>
          <w:iCs/>
          <w:color w:val="242424"/>
          <w:sz w:val="24"/>
          <w:szCs w:val="24"/>
        </w:rPr>
        <w:t> pripravovanej vedeckej monografii</w:t>
      </w:r>
    </w:p>
    <w:p w14:paraId="3D3EB40A" w14:textId="77777777" w:rsidR="003934D1" w:rsidRDefault="003934D1" w:rsidP="0033155C">
      <w:pPr>
        <w:spacing w:after="0" w:line="240" w:lineRule="auto"/>
        <w:rPr>
          <w:rStyle w:val="Vrazn"/>
          <w:rFonts w:ascii="Times New Roman" w:hAnsi="Times New Roman" w:cs="Times New Roman"/>
          <w:b w:val="0"/>
          <w:bCs w:val="0"/>
          <w:color w:val="282727"/>
          <w:sz w:val="24"/>
          <w:szCs w:val="24"/>
        </w:rPr>
      </w:pPr>
    </w:p>
    <w:p w14:paraId="782E2153" w14:textId="68812393" w:rsidR="000548A5" w:rsidRDefault="000548A5" w:rsidP="0033155C">
      <w:pPr>
        <w:spacing w:after="0" w:line="240" w:lineRule="auto"/>
        <w:rPr>
          <w:rStyle w:val="Vrazn"/>
          <w:rFonts w:ascii="Times New Roman" w:hAnsi="Times New Roman" w:cs="Times New Roman"/>
          <w:b w:val="0"/>
          <w:bCs w:val="0"/>
          <w:color w:val="282727"/>
          <w:sz w:val="24"/>
          <w:szCs w:val="24"/>
        </w:rPr>
      </w:pPr>
      <w:r>
        <w:rPr>
          <w:rStyle w:val="Vrazn"/>
          <w:rFonts w:ascii="Times New Roman" w:hAnsi="Times New Roman" w:cs="Times New Roman"/>
          <w:b w:val="0"/>
          <w:bCs w:val="0"/>
          <w:color w:val="282727"/>
          <w:sz w:val="24"/>
          <w:szCs w:val="24"/>
        </w:rPr>
        <w:t>9.30</w:t>
      </w:r>
    </w:p>
    <w:p w14:paraId="2D331DDB" w14:textId="77777777" w:rsidR="0087530C" w:rsidRPr="00A739C2" w:rsidRDefault="0087530C" w:rsidP="0087530C">
      <w:pPr>
        <w:pStyle w:val="Normlnywebov"/>
        <w:shd w:val="clear" w:color="auto" w:fill="FFFFFF"/>
        <w:spacing w:before="0" w:beforeAutospacing="0" w:after="0" w:afterAutospacing="0"/>
        <w:rPr>
          <w:i/>
          <w:iCs/>
          <w:color w:val="242424"/>
        </w:rPr>
      </w:pPr>
      <w:r w:rsidRPr="0033666C">
        <w:rPr>
          <w:color w:val="242424"/>
        </w:rPr>
        <w:t>Šibal</w:t>
      </w:r>
      <w:r>
        <w:rPr>
          <w:color w:val="242424"/>
        </w:rPr>
        <w:t>,</w:t>
      </w:r>
      <w:r w:rsidRPr="0033666C">
        <w:rPr>
          <w:color w:val="242424"/>
        </w:rPr>
        <w:t xml:space="preserve"> </w:t>
      </w:r>
      <w:proofErr w:type="spellStart"/>
      <w:r w:rsidRPr="0033666C">
        <w:rPr>
          <w:color w:val="242424"/>
        </w:rPr>
        <w:t>Lábaj</w:t>
      </w:r>
      <w:proofErr w:type="spellEnd"/>
      <w:r>
        <w:rPr>
          <w:color w:val="242424"/>
        </w:rPr>
        <w:t>,</w:t>
      </w:r>
      <w:r w:rsidRPr="0033666C">
        <w:rPr>
          <w:color w:val="242424"/>
        </w:rPr>
        <w:t xml:space="preserve"> </w:t>
      </w:r>
      <w:proofErr w:type="spellStart"/>
      <w:r w:rsidRPr="0033666C">
        <w:rPr>
          <w:color w:val="242424"/>
        </w:rPr>
        <w:t>Pacala</w:t>
      </w:r>
      <w:proofErr w:type="spellEnd"/>
      <w:r w:rsidRPr="0033666C">
        <w:rPr>
          <w:color w:val="242424"/>
        </w:rPr>
        <w:t xml:space="preserve">: </w:t>
      </w:r>
      <w:r w:rsidRPr="00E65503">
        <w:rPr>
          <w:i/>
          <w:iCs/>
          <w:color w:val="242424"/>
        </w:rPr>
        <w:t xml:space="preserve">Postup prác k príprave heslára pre </w:t>
      </w:r>
      <w:r>
        <w:rPr>
          <w:i/>
          <w:iCs/>
          <w:color w:val="242424"/>
        </w:rPr>
        <w:t>odborn</w:t>
      </w:r>
      <w:r w:rsidRPr="00E65503">
        <w:rPr>
          <w:i/>
          <w:iCs/>
          <w:color w:val="242424"/>
        </w:rPr>
        <w:t xml:space="preserve">ú </w:t>
      </w:r>
      <w:r w:rsidRPr="00A739C2">
        <w:rPr>
          <w:i/>
          <w:iCs/>
          <w:color w:val="242424"/>
        </w:rPr>
        <w:t>monografiu „Slovenskí klasickí filológovia“</w:t>
      </w:r>
    </w:p>
    <w:p w14:paraId="0F068281" w14:textId="77777777" w:rsidR="00DA734C" w:rsidRDefault="00DA734C" w:rsidP="0033155C">
      <w:pPr>
        <w:pStyle w:val="Normlnywebov"/>
        <w:shd w:val="clear" w:color="auto" w:fill="FFFFFF"/>
        <w:spacing w:before="0" w:beforeAutospacing="0" w:after="0" w:afterAutospacing="0"/>
        <w:rPr>
          <w:i/>
          <w:iCs/>
          <w:color w:val="242424"/>
        </w:rPr>
      </w:pPr>
    </w:p>
    <w:p w14:paraId="2420EA29" w14:textId="0F211574" w:rsidR="00DA734C" w:rsidRPr="00DA734C" w:rsidRDefault="00DA734C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 w:rsidRPr="00DA734C">
        <w:rPr>
          <w:color w:val="242424"/>
        </w:rPr>
        <w:t>9.</w:t>
      </w:r>
      <w:r w:rsidR="000548A5">
        <w:rPr>
          <w:color w:val="242424"/>
        </w:rPr>
        <w:t>45</w:t>
      </w:r>
    </w:p>
    <w:p w14:paraId="439F5233" w14:textId="77777777" w:rsidR="0087530C" w:rsidRDefault="0087530C" w:rsidP="0087530C">
      <w:pPr>
        <w:pStyle w:val="Normlnywebov"/>
        <w:shd w:val="clear" w:color="auto" w:fill="FFFFFF"/>
        <w:spacing w:before="0" w:beforeAutospacing="0" w:after="0" w:afterAutospacing="0"/>
        <w:rPr>
          <w:i/>
          <w:iCs/>
          <w:color w:val="242424"/>
        </w:rPr>
      </w:pPr>
      <w:proofErr w:type="spellStart"/>
      <w:r>
        <w:rPr>
          <w:color w:val="242424"/>
        </w:rPr>
        <w:t>Grusková</w:t>
      </w:r>
      <w:proofErr w:type="spellEnd"/>
      <w:r>
        <w:rPr>
          <w:color w:val="242424"/>
        </w:rPr>
        <w:t xml:space="preserve">: </w:t>
      </w:r>
      <w:r w:rsidRPr="00FE3DB6">
        <w:rPr>
          <w:i/>
          <w:iCs/>
          <w:color w:val="242424"/>
        </w:rPr>
        <w:t>„</w:t>
      </w:r>
      <w:proofErr w:type="spellStart"/>
      <w:r w:rsidRPr="00D53ABC">
        <w:rPr>
          <w:i/>
          <w:iCs/>
          <w:color w:val="242424"/>
        </w:rPr>
        <w:t>Graeca</w:t>
      </w:r>
      <w:proofErr w:type="spellEnd"/>
      <w:r w:rsidRPr="00D53ABC">
        <w:rPr>
          <w:i/>
          <w:iCs/>
          <w:color w:val="242424"/>
        </w:rPr>
        <w:t xml:space="preserve"> </w:t>
      </w:r>
      <w:proofErr w:type="spellStart"/>
      <w:r w:rsidRPr="00D53ABC">
        <w:rPr>
          <w:i/>
          <w:iCs/>
          <w:color w:val="242424"/>
        </w:rPr>
        <w:t>sunt</w:t>
      </w:r>
      <w:proofErr w:type="spellEnd"/>
      <w:r w:rsidRPr="00D53ABC">
        <w:rPr>
          <w:i/>
          <w:iCs/>
          <w:color w:val="242424"/>
        </w:rPr>
        <w:t>...</w:t>
      </w:r>
      <w:r>
        <w:rPr>
          <w:i/>
          <w:iCs/>
          <w:color w:val="242424"/>
        </w:rPr>
        <w:t>“</w:t>
      </w:r>
      <w:r w:rsidRPr="00D53ABC">
        <w:rPr>
          <w:i/>
          <w:iCs/>
          <w:color w:val="242424"/>
        </w:rPr>
        <w:t xml:space="preserve"> </w:t>
      </w:r>
      <w:r>
        <w:rPr>
          <w:i/>
          <w:iCs/>
          <w:color w:val="242424"/>
        </w:rPr>
        <w:t>- o</w:t>
      </w:r>
      <w:r w:rsidRPr="00D53ABC">
        <w:rPr>
          <w:i/>
          <w:iCs/>
          <w:color w:val="242424"/>
        </w:rPr>
        <w:t xml:space="preserve"> pripravovanej </w:t>
      </w:r>
      <w:r>
        <w:rPr>
          <w:i/>
          <w:iCs/>
          <w:color w:val="242424"/>
        </w:rPr>
        <w:t xml:space="preserve">vedeckej </w:t>
      </w:r>
      <w:r w:rsidRPr="00D53ABC">
        <w:rPr>
          <w:i/>
          <w:iCs/>
          <w:color w:val="242424"/>
        </w:rPr>
        <w:t>monografii</w:t>
      </w:r>
    </w:p>
    <w:p w14:paraId="10E341FA" w14:textId="77777777" w:rsidR="00456B0C" w:rsidRDefault="00456B0C" w:rsidP="0033155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sk-SK"/>
          <w14:ligatures w14:val="none"/>
        </w:rPr>
      </w:pPr>
    </w:p>
    <w:p w14:paraId="1C06ADE7" w14:textId="7CAF043F" w:rsidR="00456B0C" w:rsidRDefault="000548A5" w:rsidP="0033155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sk-SK"/>
          <w14:ligatures w14:val="none"/>
        </w:rPr>
      </w:pPr>
      <w:r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sk-SK"/>
          <w14:ligatures w14:val="none"/>
        </w:rPr>
        <w:t>10.00</w:t>
      </w:r>
    </w:p>
    <w:p w14:paraId="7E5A8AA3" w14:textId="304D2EBC" w:rsidR="00456B0C" w:rsidRPr="00EC2142" w:rsidRDefault="00456B0C" w:rsidP="0033155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lang w:eastAsia="sk-SK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sk-SK"/>
          <w14:ligatures w14:val="none"/>
        </w:rPr>
        <w:t>Andoková</w:t>
      </w:r>
      <w:proofErr w:type="spellEnd"/>
      <w:r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sk-SK"/>
          <w14:ligatures w14:val="non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sk-SK"/>
          <w14:ligatures w14:val="none"/>
        </w:rPr>
        <w:t>Brodňanská</w:t>
      </w:r>
      <w:proofErr w:type="spellEnd"/>
      <w:r w:rsidRPr="00FE2304">
        <w:rPr>
          <w:rFonts w:ascii="Times New Roman" w:eastAsia="Times New Roman" w:hAnsi="Times New Roman" w:cs="Times New Roman"/>
          <w:color w:val="242424"/>
          <w:kern w:val="0"/>
          <w:sz w:val="24"/>
          <w:szCs w:val="24"/>
          <w:lang w:eastAsia="sk-SK"/>
          <w14:ligatures w14:val="none"/>
        </w:rPr>
        <w:t xml:space="preserve">: </w:t>
      </w:r>
      <w:r w:rsidRPr="00EC2142"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lang w:eastAsia="sk-SK"/>
          <w14:ligatures w14:val="none"/>
        </w:rPr>
        <w:t xml:space="preserve">Súčasné trendy pri prekladaní </w:t>
      </w:r>
      <w:proofErr w:type="spellStart"/>
      <w:r w:rsidRPr="00EC2142"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lang w:eastAsia="sk-SK"/>
          <w14:ligatures w14:val="none"/>
        </w:rPr>
        <w:t>patristickej</w:t>
      </w:r>
      <w:proofErr w:type="spellEnd"/>
      <w:r w:rsidRPr="00EC2142"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lang w:eastAsia="sk-SK"/>
          <w14:ligatures w14:val="none"/>
        </w:rPr>
        <w:t xml:space="preserve"> a biblickej literatúry do slovenčiny</w:t>
      </w:r>
    </w:p>
    <w:p w14:paraId="7285981B" w14:textId="77777777" w:rsidR="00456B0C" w:rsidRDefault="00456B0C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47AD1A" w14:textId="5BE0C64D" w:rsidR="000548A5" w:rsidRDefault="00837D3D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10.15-10.30 diskusia</w:t>
      </w:r>
    </w:p>
    <w:p w14:paraId="6187A936" w14:textId="77777777" w:rsidR="003934D1" w:rsidRDefault="003934D1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23CEDA" w14:textId="77777777" w:rsidR="006160F5" w:rsidRDefault="006160F5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10.30</w:t>
      </w:r>
    </w:p>
    <w:p w14:paraId="228C9496" w14:textId="48C21170" w:rsidR="000372A1" w:rsidRPr="00E65503" w:rsidRDefault="000372A1" w:rsidP="0033155C">
      <w:pPr>
        <w:spacing w:after="0" w:line="240" w:lineRule="auto"/>
        <w:rPr>
          <w:rFonts w:ascii="Times New Roman" w:hAnsi="Times New Roman" w:cs="Times New Roman"/>
          <w:color w:val="242424"/>
          <w:sz w:val="24"/>
          <w:szCs w:val="24"/>
        </w:rPr>
      </w:pPr>
      <w:proofErr w:type="spellStart"/>
      <w:r w:rsidRPr="00E65503">
        <w:rPr>
          <w:rFonts w:ascii="Times New Roman" w:hAnsi="Times New Roman" w:cs="Times New Roman"/>
          <w:sz w:val="24"/>
          <w:szCs w:val="24"/>
        </w:rPr>
        <w:t>Lábaj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E65503">
        <w:rPr>
          <w:rFonts w:ascii="Times New Roman" w:hAnsi="Times New Roman" w:cs="Times New Roman"/>
          <w:i/>
          <w:iCs/>
          <w:color w:val="242424"/>
          <w:sz w:val="24"/>
          <w:szCs w:val="24"/>
          <w:bdr w:val="none" w:sz="0" w:space="0" w:color="auto" w:frame="1"/>
        </w:rPr>
        <w:t xml:space="preserve">Počiatky </w:t>
      </w:r>
      <w:proofErr w:type="spellStart"/>
      <w:r w:rsidRPr="00E65503">
        <w:rPr>
          <w:rFonts w:ascii="Times New Roman" w:hAnsi="Times New Roman" w:cs="Times New Roman"/>
          <w:i/>
          <w:iCs/>
          <w:color w:val="242424"/>
          <w:sz w:val="24"/>
          <w:szCs w:val="24"/>
          <w:bdr w:val="none" w:sz="0" w:space="0" w:color="auto" w:frame="1"/>
        </w:rPr>
        <w:t>novolatinských</w:t>
      </w:r>
      <w:proofErr w:type="spellEnd"/>
      <w:r w:rsidRPr="00E65503">
        <w:rPr>
          <w:rFonts w:ascii="Times New Roman" w:hAnsi="Times New Roman" w:cs="Times New Roman"/>
          <w:i/>
          <w:iCs/>
          <w:color w:val="242424"/>
          <w:sz w:val="24"/>
          <w:szCs w:val="24"/>
          <w:bdr w:val="none" w:sz="0" w:space="0" w:color="auto" w:frame="1"/>
        </w:rPr>
        <w:t xml:space="preserve"> štúdií na Filozofickej fakulte UK</w:t>
      </w:r>
    </w:p>
    <w:p w14:paraId="062CF079" w14:textId="77777777" w:rsidR="000372A1" w:rsidRPr="00E65503" w:rsidRDefault="000372A1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 w:rsidRPr="00E65503">
        <w:rPr>
          <w:color w:val="242424"/>
          <w:bdr w:val="none" w:sz="0" w:space="0" w:color="auto" w:frame="1"/>
        </w:rPr>
        <w:t> </w:t>
      </w:r>
    </w:p>
    <w:p w14:paraId="18F4594A" w14:textId="5728812F" w:rsidR="002336B1" w:rsidRDefault="002336B1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="00C80C13">
        <w:rPr>
          <w:rFonts w:ascii="Times New Roman" w:hAnsi="Times New Roman" w:cs="Times New Roman"/>
          <w:sz w:val="24"/>
          <w:szCs w:val="24"/>
        </w:rPr>
        <w:t>45</w:t>
      </w:r>
    </w:p>
    <w:p w14:paraId="05120B5B" w14:textId="3B6E7E69" w:rsidR="000372A1" w:rsidRPr="00C95FA7" w:rsidRDefault="000372A1" w:rsidP="0033155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Rošková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EC2142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sk-SK"/>
          <w14:ligatures w14:val="none"/>
        </w:rPr>
        <w:t xml:space="preserve">Dejiny staroveku a klasická filológia - historici staroveku na </w:t>
      </w:r>
      <w:proofErr w:type="spellStart"/>
      <w:r w:rsidRPr="00EC2142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sk-SK"/>
          <w14:ligatures w14:val="none"/>
        </w:rPr>
        <w:t>FiF</w:t>
      </w:r>
      <w:proofErr w:type="spellEnd"/>
      <w:r w:rsidRPr="00EC2142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sk-SK"/>
          <w14:ligatures w14:val="none"/>
        </w:rPr>
        <w:t xml:space="preserve"> UK</w:t>
      </w:r>
    </w:p>
    <w:p w14:paraId="204A5AC8" w14:textId="77777777" w:rsidR="000372A1" w:rsidRPr="00C95FA7" w:rsidRDefault="000372A1" w:rsidP="0033155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</w:pPr>
    </w:p>
    <w:p w14:paraId="20CDE317" w14:textId="77777777" w:rsidR="002336B1" w:rsidRDefault="002336B1" w:rsidP="0033155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  <w:t>10.45</w:t>
      </w:r>
    </w:p>
    <w:p w14:paraId="5F897163" w14:textId="74BA0E92" w:rsidR="000372A1" w:rsidRPr="00E93D22" w:rsidRDefault="000372A1" w:rsidP="0033155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lang w:eastAsia="sk-SK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  <w:t>Kalaš</w:t>
      </w:r>
      <w:proofErr w:type="spellEnd"/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sk-SK"/>
          <w14:ligatures w14:val="none"/>
        </w:rPr>
        <w:t xml:space="preserve">: </w:t>
      </w:r>
      <w:r w:rsidRPr="00E93D22"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bdr w:val="none" w:sz="0" w:space="0" w:color="auto" w:frame="1"/>
          <w:lang w:eastAsia="sk-SK"/>
          <w14:ligatures w14:val="none"/>
        </w:rPr>
        <w:t xml:space="preserve">Filologicko-filozofická analýza vybraných </w:t>
      </w:r>
      <w:proofErr w:type="spellStart"/>
      <w:r w:rsidRPr="00E93D22"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bdr w:val="none" w:sz="0" w:space="0" w:color="auto" w:frame="1"/>
          <w:lang w:eastAsia="sk-SK"/>
          <w14:ligatures w14:val="none"/>
        </w:rPr>
        <w:t>Špaňárových</w:t>
      </w:r>
      <w:proofErr w:type="spellEnd"/>
      <w:r w:rsidRPr="00E93D22">
        <w:rPr>
          <w:rFonts w:ascii="Times New Roman" w:eastAsia="Times New Roman" w:hAnsi="Times New Roman" w:cs="Times New Roman"/>
          <w:i/>
          <w:iCs/>
          <w:color w:val="242424"/>
          <w:kern w:val="0"/>
          <w:sz w:val="24"/>
          <w:szCs w:val="24"/>
          <w:bdr w:val="none" w:sz="0" w:space="0" w:color="auto" w:frame="1"/>
          <w:lang w:eastAsia="sk-SK"/>
          <w14:ligatures w14:val="none"/>
        </w:rPr>
        <w:t>  prekladov  antických filozofických diel </w:t>
      </w:r>
    </w:p>
    <w:p w14:paraId="36CFCECA" w14:textId="77777777" w:rsidR="000372A1" w:rsidRPr="00E65503" w:rsidRDefault="000372A1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651D95" w14:textId="77777777" w:rsidR="002336B1" w:rsidRDefault="002336B1" w:rsidP="0033155C">
      <w:pPr>
        <w:spacing w:after="0" w:line="240" w:lineRule="auto"/>
        <w:rPr>
          <w:rStyle w:val="mark39m01ohha"/>
          <w:rFonts w:ascii="Times New Roman" w:hAnsi="Times New Roman" w:cs="Times New Roman"/>
          <w:color w:val="242424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Style w:val="mark39m01ohha"/>
          <w:rFonts w:ascii="Times New Roman" w:hAnsi="Times New Roman" w:cs="Times New Roman"/>
          <w:color w:val="242424"/>
          <w:sz w:val="24"/>
          <w:szCs w:val="24"/>
          <w:bdr w:val="none" w:sz="0" w:space="0" w:color="auto" w:frame="1"/>
          <w:shd w:val="clear" w:color="auto" w:fill="FFFFFF"/>
        </w:rPr>
        <w:t>11.00</w:t>
      </w:r>
    </w:p>
    <w:p w14:paraId="5D3CDD78" w14:textId="3E507353" w:rsidR="000372A1" w:rsidRDefault="000372A1" w:rsidP="0033155C">
      <w:pPr>
        <w:spacing w:after="0" w:line="240" w:lineRule="auto"/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</w:pPr>
      <w:proofErr w:type="spellStart"/>
      <w:r>
        <w:rPr>
          <w:rStyle w:val="mark39m01ohha"/>
          <w:rFonts w:ascii="Times New Roman" w:hAnsi="Times New Roman" w:cs="Times New Roman"/>
          <w:color w:val="242424"/>
          <w:sz w:val="24"/>
          <w:szCs w:val="24"/>
          <w:bdr w:val="none" w:sz="0" w:space="0" w:color="auto" w:frame="1"/>
          <w:shd w:val="clear" w:color="auto" w:fill="FFFFFF"/>
        </w:rPr>
        <w:t>Machajdíková</w:t>
      </w:r>
      <w:proofErr w:type="spellEnd"/>
      <w:r>
        <w:rPr>
          <w:rStyle w:val="mark39m01ohha"/>
          <w:rFonts w:ascii="Times New Roman" w:hAnsi="Times New Roman" w:cs="Times New Roman"/>
          <w:color w:val="242424"/>
          <w:sz w:val="24"/>
          <w:szCs w:val="24"/>
          <w:bdr w:val="none" w:sz="0" w:space="0" w:color="auto" w:frame="1"/>
          <w:shd w:val="clear" w:color="auto" w:fill="FFFFFF"/>
        </w:rPr>
        <w:t xml:space="preserve">: </w:t>
      </w:r>
      <w:proofErr w:type="spellStart"/>
      <w:r w:rsidRPr="00E93D22">
        <w:rPr>
          <w:rStyle w:val="mark39m01ohha"/>
          <w:rFonts w:ascii="Times New Roman" w:hAnsi="Times New Roman" w:cs="Times New Roman"/>
          <w:i/>
          <w:iCs/>
          <w:color w:val="242424"/>
          <w:sz w:val="24"/>
          <w:szCs w:val="24"/>
          <w:bdr w:val="none" w:sz="0" w:space="0" w:color="auto" w:frame="1"/>
          <w:shd w:val="clear" w:color="auto" w:fill="FFFFFF"/>
        </w:rPr>
        <w:t>Graeca</w:t>
      </w:r>
      <w:proofErr w:type="spellEnd"/>
      <w:r w:rsidRPr="00E93D22"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  <w:t xml:space="preserve"> v zborníku </w:t>
      </w:r>
      <w:proofErr w:type="spellStart"/>
      <w:r w:rsidRPr="00E93D22"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  <w:t>Graecolatina</w:t>
      </w:r>
      <w:proofErr w:type="spellEnd"/>
      <w:r w:rsidRPr="00E93D22"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  <w:t xml:space="preserve"> et </w:t>
      </w:r>
      <w:proofErr w:type="spellStart"/>
      <w:r w:rsidRPr="00E93D22"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  <w:t>Orientalia</w:t>
      </w:r>
      <w:proofErr w:type="spellEnd"/>
      <w:r w:rsidRPr="00E93D22"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  <w:t xml:space="preserve"> </w:t>
      </w:r>
    </w:p>
    <w:p w14:paraId="6E6B5A18" w14:textId="77777777" w:rsidR="000372A1" w:rsidRDefault="000372A1" w:rsidP="0033155C">
      <w:pPr>
        <w:spacing w:after="0" w:line="240" w:lineRule="auto"/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</w:pPr>
    </w:p>
    <w:p w14:paraId="5C8A86EE" w14:textId="77777777" w:rsidR="00C12A35" w:rsidRDefault="002336B1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>
        <w:rPr>
          <w:color w:val="242424"/>
        </w:rPr>
        <w:t>11.</w:t>
      </w:r>
      <w:r w:rsidR="00C12A35">
        <w:rPr>
          <w:color w:val="242424"/>
        </w:rPr>
        <w:t>15</w:t>
      </w:r>
    </w:p>
    <w:p w14:paraId="4D0F2CEA" w14:textId="7E4C9F5C" w:rsidR="000372A1" w:rsidRDefault="000372A1" w:rsidP="0033155C">
      <w:pPr>
        <w:pStyle w:val="Normlnywebov"/>
        <w:shd w:val="clear" w:color="auto" w:fill="FFFFFF"/>
        <w:spacing w:before="0" w:beforeAutospacing="0" w:after="0" w:afterAutospacing="0"/>
        <w:rPr>
          <w:i/>
          <w:iCs/>
          <w:color w:val="242424"/>
        </w:rPr>
      </w:pPr>
      <w:r>
        <w:rPr>
          <w:color w:val="242424"/>
        </w:rPr>
        <w:t xml:space="preserve">Šibal </w:t>
      </w:r>
      <w:r w:rsidRPr="00E65503">
        <w:rPr>
          <w:color w:val="242424"/>
        </w:rPr>
        <w:t>„</w:t>
      </w:r>
      <w:r w:rsidRPr="00E65503">
        <w:rPr>
          <w:i/>
          <w:iCs/>
          <w:color w:val="242424"/>
        </w:rPr>
        <w:t>Grécka terminológia na lekárskych fakultá</w:t>
      </w:r>
      <w:r>
        <w:rPr>
          <w:i/>
          <w:iCs/>
          <w:color w:val="242424"/>
        </w:rPr>
        <w:t>ch</w:t>
      </w:r>
    </w:p>
    <w:p w14:paraId="16EA86AF" w14:textId="77777777" w:rsidR="00C12A35" w:rsidRDefault="00C12A35" w:rsidP="0033155C">
      <w:pPr>
        <w:pStyle w:val="Normlnywebov"/>
        <w:shd w:val="clear" w:color="auto" w:fill="FFFFFF"/>
        <w:spacing w:before="0" w:beforeAutospacing="0" w:after="0" w:afterAutospacing="0"/>
        <w:rPr>
          <w:i/>
          <w:iCs/>
          <w:color w:val="242424"/>
        </w:rPr>
      </w:pPr>
    </w:p>
    <w:p w14:paraId="5B91DD7B" w14:textId="37403078" w:rsidR="00C12A35" w:rsidRPr="00C12A35" w:rsidRDefault="00C12A35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 w:rsidRPr="00C12A35">
        <w:rPr>
          <w:color w:val="242424"/>
        </w:rPr>
        <w:t>11.30</w:t>
      </w:r>
    </w:p>
    <w:p w14:paraId="1BD33B5F" w14:textId="1F9E1D7F" w:rsidR="00C12A35" w:rsidRDefault="00C12A35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 w:rsidRPr="00C12A35">
        <w:rPr>
          <w:color w:val="242424"/>
        </w:rPr>
        <w:t xml:space="preserve">Diskusia </w:t>
      </w:r>
    </w:p>
    <w:p w14:paraId="73684683" w14:textId="77777777" w:rsidR="007952FD" w:rsidRDefault="007952FD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</w:p>
    <w:p w14:paraId="3985327C" w14:textId="23423A8D" w:rsidR="000B3EC6" w:rsidRPr="0068693D" w:rsidRDefault="007952FD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 w:rsidRPr="0068693D">
        <w:rPr>
          <w:color w:val="242424"/>
        </w:rPr>
        <w:t>12.</w:t>
      </w:r>
      <w:r w:rsidR="00B73313" w:rsidRPr="0068693D">
        <w:rPr>
          <w:color w:val="242424"/>
        </w:rPr>
        <w:t>0</w:t>
      </w:r>
      <w:r w:rsidRPr="0068693D">
        <w:rPr>
          <w:color w:val="242424"/>
        </w:rPr>
        <w:t>0</w:t>
      </w:r>
      <w:r w:rsidR="004B4183" w:rsidRPr="0068693D">
        <w:rPr>
          <w:color w:val="242424"/>
        </w:rPr>
        <w:t xml:space="preserve"> </w:t>
      </w:r>
    </w:p>
    <w:p w14:paraId="204D9DE6" w14:textId="183CF70D" w:rsidR="007952FD" w:rsidRPr="0068693D" w:rsidRDefault="004B4183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 w:rsidRPr="0068693D">
        <w:rPr>
          <w:color w:val="242424"/>
        </w:rPr>
        <w:t xml:space="preserve">Spoločný obed </w:t>
      </w:r>
    </w:p>
    <w:p w14:paraId="70F5BFAB" w14:textId="77777777" w:rsidR="0068693D" w:rsidRPr="0068693D" w:rsidRDefault="0068693D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</w:p>
    <w:p w14:paraId="52842829" w14:textId="7763178F" w:rsidR="0068693D" w:rsidRPr="0068693D" w:rsidRDefault="0068693D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  <w:r w:rsidRPr="0068693D">
        <w:rPr>
          <w:color w:val="242424"/>
        </w:rPr>
        <w:t>Table ronde</w:t>
      </w:r>
    </w:p>
    <w:p w14:paraId="006C1285" w14:textId="77777777" w:rsidR="000372A1" w:rsidRPr="00C12A35" w:rsidRDefault="000372A1" w:rsidP="0033155C">
      <w:pPr>
        <w:spacing w:after="0" w:line="240" w:lineRule="auto"/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</w:pPr>
    </w:p>
    <w:p w14:paraId="022E6096" w14:textId="77777777" w:rsidR="000372A1" w:rsidRPr="00E93D22" w:rsidRDefault="000372A1" w:rsidP="0033155C">
      <w:pPr>
        <w:spacing w:after="0" w:line="240" w:lineRule="auto"/>
        <w:rPr>
          <w:rFonts w:ascii="Times New Roman" w:hAnsi="Times New Roman" w:cs="Times New Roman"/>
          <w:i/>
          <w:iCs/>
          <w:color w:val="242424"/>
          <w:sz w:val="24"/>
          <w:szCs w:val="24"/>
          <w:shd w:val="clear" w:color="auto" w:fill="FFFFFF"/>
        </w:rPr>
      </w:pPr>
    </w:p>
    <w:p w14:paraId="0295751D" w14:textId="77777777" w:rsidR="000372A1" w:rsidRPr="00E65503" w:rsidRDefault="000372A1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04EF3B" w14:textId="77777777" w:rsidR="00456B0C" w:rsidRPr="00E65503" w:rsidRDefault="00456B0C" w:rsidP="0033155C">
      <w:pPr>
        <w:pStyle w:val="Normlnywebov"/>
        <w:shd w:val="clear" w:color="auto" w:fill="FFFFFF"/>
        <w:spacing w:before="0" w:beforeAutospacing="0" w:after="0" w:afterAutospacing="0"/>
        <w:rPr>
          <w:color w:val="242424"/>
        </w:rPr>
      </w:pPr>
    </w:p>
    <w:p w14:paraId="6B05E240" w14:textId="77777777" w:rsidR="002E2FF0" w:rsidRPr="003A1D04" w:rsidRDefault="002E2FF0" w:rsidP="0033155C">
      <w:pPr>
        <w:spacing w:after="0" w:line="240" w:lineRule="auto"/>
        <w:rPr>
          <w:rStyle w:val="Vrazn"/>
          <w:rFonts w:ascii="Times New Roman" w:hAnsi="Times New Roman" w:cs="Times New Roman"/>
          <w:color w:val="282727"/>
          <w:sz w:val="24"/>
          <w:szCs w:val="24"/>
        </w:rPr>
      </w:pPr>
    </w:p>
    <w:p w14:paraId="588D56B7" w14:textId="77777777" w:rsidR="002E2FF0" w:rsidRPr="00E65503" w:rsidRDefault="002E2FF0" w:rsidP="003315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E2FF0" w:rsidRPr="00E655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389"/>
    <w:rsid w:val="000372A1"/>
    <w:rsid w:val="000548A5"/>
    <w:rsid w:val="00065076"/>
    <w:rsid w:val="000B3EC6"/>
    <w:rsid w:val="001D0371"/>
    <w:rsid w:val="002336B1"/>
    <w:rsid w:val="002E2FF0"/>
    <w:rsid w:val="0033155C"/>
    <w:rsid w:val="003365A2"/>
    <w:rsid w:val="0033666C"/>
    <w:rsid w:val="003934D1"/>
    <w:rsid w:val="00456B0C"/>
    <w:rsid w:val="004B1605"/>
    <w:rsid w:val="004B4183"/>
    <w:rsid w:val="004D2957"/>
    <w:rsid w:val="004F4918"/>
    <w:rsid w:val="00562021"/>
    <w:rsid w:val="00571FB0"/>
    <w:rsid w:val="005B40CF"/>
    <w:rsid w:val="006160F5"/>
    <w:rsid w:val="00640E35"/>
    <w:rsid w:val="0068693D"/>
    <w:rsid w:val="007020CA"/>
    <w:rsid w:val="0074094E"/>
    <w:rsid w:val="00786B46"/>
    <w:rsid w:val="007952FD"/>
    <w:rsid w:val="00837D3D"/>
    <w:rsid w:val="0087530C"/>
    <w:rsid w:val="008C5389"/>
    <w:rsid w:val="00A739C2"/>
    <w:rsid w:val="00AA4D05"/>
    <w:rsid w:val="00AC714F"/>
    <w:rsid w:val="00AD38DE"/>
    <w:rsid w:val="00B73313"/>
    <w:rsid w:val="00C12A35"/>
    <w:rsid w:val="00C62058"/>
    <w:rsid w:val="00C80C13"/>
    <w:rsid w:val="00C95FA7"/>
    <w:rsid w:val="00CA3A31"/>
    <w:rsid w:val="00CA5F16"/>
    <w:rsid w:val="00D0341E"/>
    <w:rsid w:val="00D53ABC"/>
    <w:rsid w:val="00D950F6"/>
    <w:rsid w:val="00DA734C"/>
    <w:rsid w:val="00E65503"/>
    <w:rsid w:val="00E93D22"/>
    <w:rsid w:val="00EC2142"/>
    <w:rsid w:val="00FE2304"/>
    <w:rsid w:val="00FE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77E3C"/>
  <w15:chartTrackingRefBased/>
  <w15:docId w15:val="{9769093D-DBB7-4D62-8828-838253A67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640E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k-SK"/>
      <w14:ligatures w14:val="none"/>
    </w:rPr>
  </w:style>
  <w:style w:type="character" w:customStyle="1" w:styleId="mark39m01ohha">
    <w:name w:val="mark39m01ohha"/>
    <w:basedOn w:val="Predvolenpsmoodseku"/>
    <w:rsid w:val="00E65503"/>
  </w:style>
  <w:style w:type="character" w:styleId="Vrazn">
    <w:name w:val="Strong"/>
    <w:basedOn w:val="Predvolenpsmoodseku"/>
    <w:uiPriority w:val="22"/>
    <w:qFormat/>
    <w:rsid w:val="00AA4D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4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02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3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79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92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 Buzassyova</dc:creator>
  <cp:keywords/>
  <dc:description/>
  <cp:lastModifiedBy>Ludmila Buzassyova</cp:lastModifiedBy>
  <cp:revision>46</cp:revision>
  <dcterms:created xsi:type="dcterms:W3CDTF">2025-01-15T19:14:00Z</dcterms:created>
  <dcterms:modified xsi:type="dcterms:W3CDTF">2025-01-29T09:03:00Z</dcterms:modified>
</cp:coreProperties>
</file>