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D31CD" w14:textId="688EB93D" w:rsidR="0085377B" w:rsidRPr="00FF6453" w:rsidRDefault="0085377B" w:rsidP="00FF6453">
      <w:pPr>
        <w:spacing w:after="200" w:line="240" w:lineRule="auto"/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6"/>
          <w:szCs w:val="24"/>
        </w:rPr>
      </w:pPr>
      <w:r w:rsidRPr="0035489D">
        <w:rPr>
          <w:rFonts w:ascii="Corbel" w:hAnsi="Corbel"/>
          <w:noProof/>
          <w:color w:val="000000" w:themeColor="text1"/>
          <w:lang w:eastAsia="sk-SK"/>
        </w:rPr>
        <w:drawing>
          <wp:inline distT="0" distB="0" distL="0" distR="0" wp14:anchorId="58B5D81E" wp14:editId="5330E737">
            <wp:extent cx="612000" cy="612000"/>
            <wp:effectExtent l="0" t="0" r="0" b="0"/>
            <wp:docPr id="1" name="Picture 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Katedra germanistiky, nede</w:t>
      </w:r>
      <w:r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r</w:t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landistiky a škandinavistiky</w:t>
      </w:r>
    </w:p>
    <w:p w14:paraId="515C4B3B" w14:textId="77777777" w:rsidR="0085377B" w:rsidRPr="00BE1700" w:rsidRDefault="0085377B" w:rsidP="0085377B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>Témy záverečných prác  na akademický rok 2026/2027</w:t>
      </w:r>
    </w:p>
    <w:p w14:paraId="5CBEF464" w14:textId="77777777" w:rsidR="0085377B" w:rsidRPr="00BE1700" w:rsidRDefault="0085377B" w:rsidP="0085377B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>pre študijné programy:</w:t>
      </w:r>
    </w:p>
    <w:p w14:paraId="24B297FE" w14:textId="718D9199" w:rsidR="0085377B" w:rsidRDefault="0085377B" w:rsidP="0085377B">
      <w:pPr>
        <w:spacing w:after="0" w:line="240" w:lineRule="auto"/>
        <w:jc w:val="center"/>
        <w:rPr>
          <w:rFonts w:ascii="Corbel" w:eastAsia="Helvetica" w:hAnsi="Corbel" w:cs="Helvetica"/>
          <w:b/>
          <w:bCs/>
          <w:sz w:val="28"/>
          <w:szCs w:val="28"/>
          <w:u w:val="single"/>
        </w:rPr>
      </w:pPr>
      <w:r w:rsidRPr="00BE1700">
        <w:rPr>
          <w:rFonts w:ascii="Corbel" w:eastAsia="Helvetica" w:hAnsi="Corbel" w:cs="Helvetica"/>
          <w:b/>
          <w:bCs/>
          <w:sz w:val="28"/>
          <w:szCs w:val="28"/>
          <w:u w:val="single"/>
        </w:rPr>
        <w:t>nemecký jazyk a</w:t>
      </w:r>
      <w:r>
        <w:rPr>
          <w:rFonts w:ascii="Corbel" w:eastAsia="Helvetica" w:hAnsi="Corbel" w:cs="Helvetica"/>
          <w:b/>
          <w:bCs/>
          <w:sz w:val="28"/>
          <w:szCs w:val="28"/>
          <w:u w:val="single"/>
        </w:rPr>
        <w:t> literatúra, bakalársky stupeň štúdia</w:t>
      </w:r>
    </w:p>
    <w:p w14:paraId="06AB3C50" w14:textId="77777777" w:rsidR="00C812D7" w:rsidRDefault="00C812D7" w:rsidP="0085377B">
      <w:pPr>
        <w:spacing w:after="0" w:line="240" w:lineRule="auto"/>
        <w:jc w:val="center"/>
        <w:rPr>
          <w:rFonts w:ascii="Corbel" w:eastAsia="Helvetica" w:hAnsi="Corbel" w:cs="Helvetica"/>
          <w:b/>
          <w:bCs/>
          <w:sz w:val="28"/>
          <w:szCs w:val="28"/>
          <w:u w:val="single"/>
        </w:rPr>
      </w:pPr>
    </w:p>
    <w:p w14:paraId="727DA1D2" w14:textId="3AB649A9" w:rsidR="0085377B" w:rsidRDefault="0085377B" w:rsidP="0085377B">
      <w:pPr>
        <w:spacing w:after="0" w:line="240" w:lineRule="auto"/>
        <w:jc w:val="center"/>
        <w:rPr>
          <w:rFonts w:ascii="Corbel" w:eastAsia="Helvetica" w:hAnsi="Corbel" w:cs="Helvetica"/>
          <w:sz w:val="28"/>
          <w:szCs w:val="28"/>
        </w:rPr>
      </w:pPr>
      <w:r>
        <w:rPr>
          <w:rFonts w:ascii="Corbel" w:eastAsia="Helvetica" w:hAnsi="Corbel" w:cs="Helvetica"/>
          <w:sz w:val="28"/>
          <w:szCs w:val="28"/>
        </w:rPr>
        <w:t>Témy záverečných prá</w:t>
      </w:r>
      <w:r w:rsidR="00123810">
        <w:rPr>
          <w:rFonts w:ascii="Corbel" w:eastAsia="Helvetica" w:hAnsi="Corbel" w:cs="Helvetica"/>
          <w:sz w:val="28"/>
          <w:szCs w:val="28"/>
        </w:rPr>
        <w:t>c</w:t>
      </w:r>
      <w:r>
        <w:rPr>
          <w:rFonts w:ascii="Corbel" w:eastAsia="Helvetica" w:hAnsi="Corbel" w:cs="Helvetica"/>
          <w:sz w:val="28"/>
          <w:szCs w:val="28"/>
        </w:rPr>
        <w:t xml:space="preserve"> schválené hlavným garantom študijného programu, pánom doc. Mgr. Jozefom Tancerom, dňa 24.06.2026</w:t>
      </w:r>
      <w:r w:rsidR="00572042">
        <w:rPr>
          <w:rFonts w:ascii="Corbel" w:eastAsia="Helvetica" w:hAnsi="Corbel" w:cs="Helvetica"/>
          <w:sz w:val="28"/>
          <w:szCs w:val="28"/>
        </w:rPr>
        <w:t>.</w:t>
      </w:r>
    </w:p>
    <w:p w14:paraId="7322645D" w14:textId="77777777" w:rsidR="007426A8" w:rsidRDefault="007426A8" w:rsidP="007426A8">
      <w:pPr>
        <w:spacing w:after="200" w:line="240" w:lineRule="auto"/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</w:pPr>
    </w:p>
    <w:p w14:paraId="695EE681" w14:textId="2A21F0DF" w:rsidR="007426A8" w:rsidRPr="002748BD" w:rsidRDefault="007426A8" w:rsidP="007426A8">
      <w:pPr>
        <w:spacing w:after="200" w:line="240" w:lineRule="auto"/>
        <w:rPr>
          <w:rFonts w:ascii="Corbel" w:eastAsia="Helvetica" w:hAnsi="Corbel" w:cs="Helvetica"/>
          <w:color w:val="2F5496" w:themeColor="accent1" w:themeShade="BF"/>
          <w:sz w:val="24"/>
          <w:szCs w:val="24"/>
        </w:rPr>
      </w:pPr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PhDr. Erika Mayerová, PhD.</w:t>
      </w:r>
      <w:r w:rsidRPr="00A37D98">
        <w:rPr>
          <w:rFonts w:ascii="Corbel" w:eastAsia="Helvetica" w:hAnsi="Corbel" w:cs="Helvetica"/>
          <w:color w:val="2F5496" w:themeColor="accent1" w:themeShade="BF"/>
          <w:sz w:val="24"/>
          <w:szCs w:val="24"/>
        </w:rPr>
        <w:t xml:space="preserve"> </w:t>
      </w:r>
      <w:r>
        <w:rPr>
          <w:rFonts w:ascii="Corbel" w:eastAsia="Helvetica" w:hAnsi="Corbel" w:cs="Helvetica"/>
          <w:color w:val="2F5496" w:themeColor="accent1" w:themeShade="BF"/>
          <w:sz w:val="24"/>
          <w:szCs w:val="24"/>
        </w:rPr>
        <w:t xml:space="preserve"> </w:t>
      </w:r>
    </w:p>
    <w:p w14:paraId="27D3D3D1" w14:textId="77777777" w:rsidR="007426A8" w:rsidRPr="00BE1700" w:rsidRDefault="007426A8" w:rsidP="007426A8">
      <w:pPr>
        <w:pStyle w:val="Odsekzoznamu"/>
        <w:numPr>
          <w:ilvl w:val="0"/>
          <w:numId w:val="1"/>
        </w:numPr>
        <w:rPr>
          <w:rFonts w:ascii="Corbel" w:hAnsi="Corbel"/>
        </w:rPr>
      </w:pPr>
      <w:r w:rsidRPr="00BE1700">
        <w:rPr>
          <w:rFonts w:ascii="Corbel" w:hAnsi="Corbel"/>
        </w:rPr>
        <w:t>Semantische Beschreibung der Tempora im Deutschen</w:t>
      </w:r>
    </w:p>
    <w:p w14:paraId="0471B180" w14:textId="77777777" w:rsidR="007426A8" w:rsidRPr="00BE1700" w:rsidRDefault="007426A8" w:rsidP="007426A8">
      <w:pPr>
        <w:pStyle w:val="Odsekzoznamu"/>
        <w:numPr>
          <w:ilvl w:val="0"/>
          <w:numId w:val="1"/>
        </w:numPr>
        <w:rPr>
          <w:rFonts w:ascii="Corbel" w:hAnsi="Corbel"/>
        </w:rPr>
      </w:pPr>
      <w:r w:rsidRPr="00BE1700">
        <w:rPr>
          <w:rFonts w:ascii="Corbel" w:hAnsi="Corbel"/>
        </w:rPr>
        <w:t>Apposition als Ausdruck der au</w:t>
      </w:r>
      <w:r w:rsidRPr="00BE1700">
        <w:rPr>
          <w:rFonts w:ascii="Corbel" w:hAnsi="Corbel"/>
          <w:lang w:val="de-DE"/>
        </w:rPr>
        <w:t>ßersprachlichen Realität</w:t>
      </w:r>
    </w:p>
    <w:p w14:paraId="18B3344C" w14:textId="77777777" w:rsidR="007426A8" w:rsidRPr="00BE1700" w:rsidRDefault="007426A8" w:rsidP="007426A8">
      <w:pPr>
        <w:pStyle w:val="Odsekzoznamu"/>
        <w:numPr>
          <w:ilvl w:val="0"/>
          <w:numId w:val="1"/>
        </w:numPr>
        <w:rPr>
          <w:rFonts w:ascii="Corbel" w:hAnsi="Corbel"/>
        </w:rPr>
      </w:pPr>
      <w:r w:rsidRPr="00BE1700">
        <w:rPr>
          <w:rFonts w:ascii="Corbel" w:hAnsi="Corbel"/>
          <w:lang w:val="de-DE"/>
        </w:rPr>
        <w:t>Die Verletzung des verbalen Rahmens im Deutschen</w:t>
      </w:r>
    </w:p>
    <w:p w14:paraId="536C7460" w14:textId="77777777" w:rsidR="00421F0C" w:rsidRPr="002748BD" w:rsidRDefault="00421F0C" w:rsidP="00421F0C">
      <w:pPr>
        <w:spacing w:after="200" w:line="240" w:lineRule="auto"/>
        <w:rPr>
          <w:rFonts w:ascii="Corbel" w:eastAsia="Helvetica" w:hAnsi="Corbel" w:cs="Helvetica"/>
          <w:color w:val="2F5496" w:themeColor="accent1" w:themeShade="BF"/>
          <w:sz w:val="24"/>
          <w:szCs w:val="24"/>
        </w:rPr>
      </w:pPr>
      <w:bookmarkStart w:id="0" w:name="_Hlk227314630"/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doc. Jozef Tancer, PhD.</w:t>
      </w:r>
    </w:p>
    <w:bookmarkEnd w:id="0"/>
    <w:p w14:paraId="1FB6FC03" w14:textId="77777777" w:rsidR="00421F0C" w:rsidRDefault="00421F0C" w:rsidP="00421F0C">
      <w:pPr>
        <w:pStyle w:val="Odsekzoznamu"/>
        <w:numPr>
          <w:ilvl w:val="0"/>
          <w:numId w:val="2"/>
        </w:numPr>
        <w:spacing w:line="252" w:lineRule="auto"/>
        <w:rPr>
          <w:rFonts w:ascii="Corbel" w:eastAsia="Times New Roman" w:hAnsi="Corbel"/>
        </w:rPr>
      </w:pPr>
      <w:r>
        <w:rPr>
          <w:rFonts w:ascii="Corbel" w:eastAsia="Times New Roman" w:hAnsi="Corbel"/>
        </w:rPr>
        <w:t>Publicistika bratislavského novinára Eugena Holleho</w:t>
      </w:r>
    </w:p>
    <w:p w14:paraId="49EECAB2" w14:textId="77777777" w:rsidR="00421F0C" w:rsidRDefault="00421F0C" w:rsidP="00421F0C">
      <w:pPr>
        <w:pStyle w:val="Odsekzoznamu"/>
        <w:numPr>
          <w:ilvl w:val="0"/>
          <w:numId w:val="2"/>
        </w:numPr>
        <w:spacing w:line="252" w:lineRule="auto"/>
        <w:rPr>
          <w:rFonts w:ascii="Corbel" w:eastAsia="Times New Roman" w:hAnsi="Corbel"/>
        </w:rPr>
      </w:pPr>
      <w:r>
        <w:rPr>
          <w:rFonts w:ascii="Corbel" w:eastAsia="Times New Roman" w:hAnsi="Corbel"/>
        </w:rPr>
        <w:t>Analýza vybraného diela z nemeckej literatúry 18. storočia</w:t>
      </w:r>
    </w:p>
    <w:p w14:paraId="69E287F7" w14:textId="77777777" w:rsidR="00B301E0" w:rsidRPr="002748BD" w:rsidRDefault="00B301E0" w:rsidP="00B301E0">
      <w:pPr>
        <w:spacing w:after="240" w:line="240" w:lineRule="auto"/>
        <w:rPr>
          <w:rFonts w:ascii="Corbel" w:eastAsia="Helvetica" w:hAnsi="Corbel" w:cs="Helvetica"/>
          <w:color w:val="2F5496" w:themeColor="accent1" w:themeShade="BF"/>
          <w:sz w:val="24"/>
          <w:szCs w:val="24"/>
        </w:rPr>
      </w:pPr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doc. Mgr.</w:t>
      </w:r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 xml:space="preserve"> Miloslav Szabó, Ph</w:t>
      </w:r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.</w:t>
      </w:r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D.</w:t>
      </w:r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 xml:space="preserve">  </w:t>
      </w:r>
    </w:p>
    <w:p w14:paraId="7ED9A095" w14:textId="77777777" w:rsidR="00B301E0" w:rsidRPr="00BE1700" w:rsidRDefault="00B301E0" w:rsidP="00B301E0">
      <w:pPr>
        <w:pStyle w:val="Odsekzoznamu"/>
        <w:numPr>
          <w:ilvl w:val="0"/>
          <w:numId w:val="3"/>
        </w:numPr>
        <w:rPr>
          <w:rFonts w:ascii="Corbel" w:eastAsia="Times New Roman" w:hAnsi="Corbel"/>
          <w:color w:val="000000"/>
        </w:rPr>
      </w:pPr>
      <w:r w:rsidRPr="00BE1700">
        <w:rPr>
          <w:rFonts w:ascii="Corbel" w:eastAsia="Times New Roman" w:hAnsi="Corbel"/>
          <w:color w:val="000000"/>
        </w:rPr>
        <w:t>Heinrich Böll a protivojnová próza.</w:t>
      </w:r>
    </w:p>
    <w:p w14:paraId="7DF27F6B" w14:textId="77777777" w:rsidR="00B301E0" w:rsidRPr="00BE1700" w:rsidRDefault="00B301E0" w:rsidP="00B301E0">
      <w:pPr>
        <w:pStyle w:val="Odsekzoznamu"/>
        <w:numPr>
          <w:ilvl w:val="0"/>
          <w:numId w:val="3"/>
        </w:numPr>
        <w:rPr>
          <w:rFonts w:ascii="Corbel" w:eastAsia="Times New Roman" w:hAnsi="Corbel"/>
          <w:color w:val="000000"/>
        </w:rPr>
      </w:pPr>
      <w:r w:rsidRPr="00BE1700">
        <w:rPr>
          <w:rFonts w:ascii="Corbel" w:eastAsia="Times New Roman" w:hAnsi="Corbel"/>
          <w:color w:val="000000"/>
        </w:rPr>
        <w:t>Recepcia prekladov nemeckej literatúry na S</w:t>
      </w:r>
      <w:r>
        <w:rPr>
          <w:rFonts w:ascii="Corbel" w:eastAsia="Times New Roman" w:hAnsi="Corbel"/>
          <w:color w:val="000000"/>
        </w:rPr>
        <w:t>l</w:t>
      </w:r>
      <w:r w:rsidRPr="00BE1700">
        <w:rPr>
          <w:rFonts w:ascii="Corbel" w:eastAsia="Times New Roman" w:hAnsi="Corbel"/>
          <w:color w:val="000000"/>
        </w:rPr>
        <w:t>ovensku v rokoch druhej svetovej vojny</w:t>
      </w:r>
    </w:p>
    <w:p w14:paraId="1D405765" w14:textId="77777777" w:rsidR="00FC5E2B" w:rsidRPr="00BE1700" w:rsidRDefault="00FC5E2B" w:rsidP="00FC5E2B">
      <w:pPr>
        <w:spacing w:after="240" w:line="240" w:lineRule="auto"/>
        <w:rPr>
          <w:rFonts w:ascii="Corbel" w:eastAsia="Helvetica" w:hAnsi="Corbel" w:cs="Helvetica"/>
          <w:color w:val="2F5496" w:themeColor="accent1" w:themeShade="BF"/>
        </w:rPr>
      </w:pPr>
      <w:r w:rsidRPr="00BE1700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Mgr. Monika Šajánková, PhD.</w:t>
      </w:r>
    </w:p>
    <w:p w14:paraId="4EEF91A0" w14:textId="77777777" w:rsidR="00FC5E2B" w:rsidRDefault="00FC5E2B" w:rsidP="00FC5E2B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orbel" w:hAnsi="Corbel" w:cs="Arial"/>
          <w:sz w:val="22"/>
          <w:szCs w:val="22"/>
        </w:rPr>
      </w:pPr>
      <w:r w:rsidRPr="00BE1700">
        <w:rPr>
          <w:rFonts w:ascii="Corbel" w:hAnsi="Corbel" w:cs="Arial"/>
          <w:sz w:val="22"/>
          <w:szCs w:val="22"/>
        </w:rPr>
        <w:t>Der Einfluss des Englischen auf das Lernen von Deutsch als Fremdsprache (in der Slowakei)</w:t>
      </w:r>
    </w:p>
    <w:p w14:paraId="60EC7F68" w14:textId="77777777" w:rsidR="00A77C55" w:rsidRPr="00BE1700" w:rsidRDefault="00A77C55" w:rsidP="00A77C55">
      <w:pPr>
        <w:pStyle w:val="paragraph"/>
        <w:spacing w:before="0" w:beforeAutospacing="0" w:after="0" w:afterAutospacing="0"/>
        <w:ind w:left="720"/>
        <w:textAlignment w:val="baseline"/>
        <w:rPr>
          <w:rFonts w:ascii="Corbel" w:hAnsi="Corbel" w:cs="Arial"/>
          <w:sz w:val="22"/>
          <w:szCs w:val="22"/>
        </w:rPr>
      </w:pPr>
    </w:p>
    <w:p w14:paraId="5D07417C" w14:textId="77777777" w:rsidR="00985807" w:rsidRPr="000038CF" w:rsidRDefault="00985807" w:rsidP="00985807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</w:pPr>
      <w:r w:rsidRPr="000038CF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Mgr. Ivana Zolcerová, PhD.</w:t>
      </w:r>
    </w:p>
    <w:p w14:paraId="3AB77E8C" w14:textId="77777777" w:rsidR="00985807" w:rsidRDefault="00985807" w:rsidP="00985807">
      <w:pPr>
        <w:pStyle w:val="Odsekzoznamu"/>
        <w:numPr>
          <w:ilvl w:val="0"/>
          <w:numId w:val="3"/>
        </w:numPr>
      </w:pPr>
      <w:r>
        <w:t xml:space="preserve">Vzdelávanie pre trvalo udržateľný rozvoj vo výučbe nemčiny ako cudzieho jazyka </w:t>
      </w:r>
    </w:p>
    <w:p w14:paraId="5C19E8F9" w14:textId="77777777" w:rsidR="00A77C55" w:rsidRDefault="00A77C55" w:rsidP="00A77C55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</w:pPr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Mgr. Maxim Duleba, PhD.</w:t>
      </w:r>
    </w:p>
    <w:p w14:paraId="2723CF2A" w14:textId="77777777" w:rsidR="00A77C55" w:rsidRPr="00233454" w:rsidRDefault="00A77C55" w:rsidP="00A77C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 xml:space="preserve">Prezentácia slovenskej kultúry smerom k fašistickej Osi v periodiku </w:t>
      </w:r>
      <w:r w:rsidRPr="00233454">
        <w:rPr>
          <w:rFonts w:ascii="Corbel" w:eastAsia="Times New Roman" w:hAnsi="Corbel"/>
          <w:i/>
          <w:iCs/>
          <w:color w:val="000000"/>
        </w:rPr>
        <w:t>Slowakische Rundschau: Zeitschrift für Politik, Wirtschaft und Kultur</w:t>
      </w:r>
      <w:r w:rsidRPr="00233454">
        <w:rPr>
          <w:rFonts w:ascii="Corbel" w:eastAsia="Times New Roman" w:hAnsi="Corbel"/>
          <w:color w:val="000000"/>
        </w:rPr>
        <w:t xml:space="preserve"> (1940 – 1945) </w:t>
      </w:r>
    </w:p>
    <w:p w14:paraId="23CF467E" w14:textId="77777777" w:rsidR="00A77C55" w:rsidRPr="00233454" w:rsidRDefault="00A77C55" w:rsidP="00A77C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 xml:space="preserve">Časopisecká recepcia nemeckej literatúry v Slovenskom štáte (1939 – 1945) </w:t>
      </w:r>
    </w:p>
    <w:p w14:paraId="1D7E8B71" w14:textId="5BDAD08E" w:rsidR="00A40EE4" w:rsidRDefault="00A77C55" w:rsidP="00A40EE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 xml:space="preserve">Romantická religiozita v rozprávkach bratov Grimmovcov </w:t>
      </w:r>
    </w:p>
    <w:p w14:paraId="57A61917" w14:textId="77777777" w:rsidR="00A40EE4" w:rsidRPr="00233454" w:rsidRDefault="00A40EE4" w:rsidP="00A40EE4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Dr. König Jan Vaclav  </w:t>
      </w:r>
    </w:p>
    <w:p w14:paraId="777C466C" w14:textId="77777777" w:rsidR="00A40EE4" w:rsidRPr="00233454" w:rsidRDefault="00A40EE4" w:rsidP="00A40E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>Politika a revolúcia: Témy literatúry Vormärz</w:t>
      </w:r>
    </w:p>
    <w:p w14:paraId="75A6A0A8" w14:textId="77777777" w:rsidR="00A40EE4" w:rsidRPr="00233454" w:rsidRDefault="00A40EE4" w:rsidP="00A40E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>Slovenské povstanie 1848/49 v nemeckej tlači</w:t>
      </w:r>
    </w:p>
    <w:p w14:paraId="5E339102" w14:textId="51930132" w:rsidR="004A76EA" w:rsidRDefault="00A40EE4" w:rsidP="00FF6453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FF6453">
        <w:rPr>
          <w:rFonts w:ascii="Corbel" w:eastAsia="Times New Roman" w:hAnsi="Corbel"/>
          <w:color w:val="000000"/>
        </w:rPr>
        <w:t>Tlačiari a vydavatelia 19. storočia ako kultúrni sprostredkovatelia</w:t>
      </w:r>
    </w:p>
    <w:sectPr w:rsidR="004A7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20DF6"/>
    <w:multiLevelType w:val="multilevel"/>
    <w:tmpl w:val="81FA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30A4A"/>
    <w:multiLevelType w:val="hybridMultilevel"/>
    <w:tmpl w:val="B9767332"/>
    <w:lvl w:ilvl="0" w:tplc="DE285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3C3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9C3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A49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E4E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1E1B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60B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E4A5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82A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B1012"/>
    <w:multiLevelType w:val="hybridMultilevel"/>
    <w:tmpl w:val="5DB430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A102A"/>
    <w:multiLevelType w:val="hybridMultilevel"/>
    <w:tmpl w:val="963263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F4D32"/>
    <w:multiLevelType w:val="hybridMultilevel"/>
    <w:tmpl w:val="83B8C1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A6B02"/>
    <w:multiLevelType w:val="multilevel"/>
    <w:tmpl w:val="0AA4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057D1F"/>
    <w:multiLevelType w:val="hybridMultilevel"/>
    <w:tmpl w:val="B3EE47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797DA0"/>
    <w:multiLevelType w:val="multilevel"/>
    <w:tmpl w:val="79C4C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9B"/>
    <w:rsid w:val="00123810"/>
    <w:rsid w:val="00421F0C"/>
    <w:rsid w:val="004A76EA"/>
    <w:rsid w:val="004D1B9B"/>
    <w:rsid w:val="00572042"/>
    <w:rsid w:val="007426A8"/>
    <w:rsid w:val="0085377B"/>
    <w:rsid w:val="00896D96"/>
    <w:rsid w:val="00985807"/>
    <w:rsid w:val="00A40EE4"/>
    <w:rsid w:val="00A77C55"/>
    <w:rsid w:val="00B301E0"/>
    <w:rsid w:val="00C812D7"/>
    <w:rsid w:val="00DF6E6B"/>
    <w:rsid w:val="00FC5E2B"/>
    <w:rsid w:val="00FF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2ADA1"/>
  <w15:chartTrackingRefBased/>
  <w15:docId w15:val="{8514578F-C9F3-4756-B6EC-15FFB9F4C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377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426A8"/>
    <w:pPr>
      <w:ind w:left="720"/>
      <w:contextualSpacing/>
    </w:pPr>
  </w:style>
  <w:style w:type="paragraph" w:customStyle="1" w:styleId="paragraph">
    <w:name w:val="paragraph"/>
    <w:basedOn w:val="Normlny"/>
    <w:rsid w:val="00FC5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Zolcerová Ivana, Filozofická fakulta</dc:creator>
  <cp:keywords/>
  <dc:description/>
  <cp:lastModifiedBy>Zolcerová Ivana, Filozofická fakulta</cp:lastModifiedBy>
  <cp:revision>15</cp:revision>
  <dcterms:created xsi:type="dcterms:W3CDTF">2026-06-23T06:20:00Z</dcterms:created>
  <dcterms:modified xsi:type="dcterms:W3CDTF">2026-06-23T07:04:00Z</dcterms:modified>
</cp:coreProperties>
</file>